
<file path=[Content_Types].xml><?xml version="1.0" encoding="utf-8"?>
<Types xmlns="http://schemas.openxmlformats.org/package/2006/content-types">
  <Default Extension="jp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2DDB2" w14:textId="5863ABB6" w:rsidR="003F7D50" w:rsidRPr="003C2A8B" w:rsidRDefault="003F7D50" w:rsidP="003C2A8B">
      <w:pPr>
        <w:tabs>
          <w:tab w:val="center" w:pos="4194"/>
        </w:tabs>
        <w:spacing w:line="276" w:lineRule="auto"/>
        <w:jc w:val="center"/>
        <w:rPr>
          <w:rFonts w:ascii="Microsoft JhengHei UI" w:eastAsia="Microsoft JhengHei UI" w:hAnsi="Microsoft JhengHei UI" w:cs="Arial"/>
          <w:b/>
          <w:spacing w:val="-3"/>
        </w:rPr>
      </w:pPr>
      <w:r w:rsidRPr="003C2A8B">
        <w:rPr>
          <w:rFonts w:ascii="Microsoft JhengHei UI" w:eastAsia="Microsoft JhengHei UI" w:hAnsi="Microsoft JhengHei UI" w:cs="Arial"/>
          <w:b/>
          <w:spacing w:val="-3"/>
        </w:rPr>
        <w:t>EDITAL E ANEXOS</w:t>
      </w:r>
    </w:p>
    <w:p w14:paraId="7B4FFF01" w14:textId="77777777" w:rsidR="003F7D50" w:rsidRPr="003C2A8B" w:rsidRDefault="003F7D50" w:rsidP="003C2A8B">
      <w:pPr>
        <w:shd w:val="clear" w:color="auto" w:fill="BDD6EE"/>
        <w:tabs>
          <w:tab w:val="center" w:pos="4194"/>
        </w:tabs>
        <w:spacing w:line="276" w:lineRule="auto"/>
        <w:jc w:val="both"/>
        <w:rPr>
          <w:rFonts w:ascii="Microsoft JhengHei UI" w:eastAsia="Microsoft JhengHei UI" w:hAnsi="Microsoft JhengHei UI" w:cs="Arial"/>
          <w:b/>
          <w:spacing w:val="-3"/>
        </w:rPr>
      </w:pPr>
      <w:r w:rsidRPr="003C2A8B">
        <w:rPr>
          <w:rFonts w:ascii="Microsoft JhengHei UI" w:eastAsia="Microsoft JhengHei UI" w:hAnsi="Microsoft JhengHei UI" w:cs="Arial"/>
          <w:b/>
          <w:spacing w:val="-3"/>
        </w:rPr>
        <w:t>PREÂMBULO</w:t>
      </w:r>
    </w:p>
    <w:p w14:paraId="46F6C79E" w14:textId="335A1B64" w:rsidR="003F7D50" w:rsidRPr="003C2A8B" w:rsidRDefault="003F7D50" w:rsidP="003C2A8B">
      <w:pPr>
        <w:tabs>
          <w:tab w:val="center" w:pos="4194"/>
        </w:tabs>
        <w:spacing w:line="276" w:lineRule="auto"/>
        <w:jc w:val="both"/>
        <w:rPr>
          <w:rFonts w:ascii="Microsoft JhengHei UI" w:eastAsia="Microsoft JhengHei UI" w:hAnsi="Microsoft JhengHei UI" w:cs="Arial"/>
          <w:b/>
          <w:spacing w:val="-3"/>
        </w:rPr>
      </w:pPr>
      <w:r w:rsidRPr="003C2A8B">
        <w:rPr>
          <w:rFonts w:ascii="Microsoft JhengHei UI" w:eastAsia="Microsoft JhengHei UI" w:hAnsi="Microsoft JhengHei UI" w:cs="Arial"/>
          <w:b/>
          <w:spacing w:val="-3"/>
        </w:rPr>
        <w:t xml:space="preserve">CONCORRÊNCIA ELETRÔNICA Nº </w:t>
      </w:r>
      <w:r w:rsidR="00763877">
        <w:rPr>
          <w:rFonts w:ascii="Microsoft JhengHei UI" w:eastAsia="Microsoft JhengHei UI" w:hAnsi="Microsoft JhengHei UI" w:cs="Arial"/>
          <w:b/>
          <w:spacing w:val="-3"/>
        </w:rPr>
        <w:t>90</w:t>
      </w:r>
      <w:r w:rsidR="003C2A8B" w:rsidRPr="003C2A8B">
        <w:rPr>
          <w:rFonts w:ascii="Microsoft JhengHei UI" w:eastAsia="Microsoft JhengHei UI" w:hAnsi="Microsoft JhengHei UI" w:cs="Arial"/>
          <w:b/>
          <w:spacing w:val="-3"/>
        </w:rPr>
        <w:t>001</w:t>
      </w:r>
      <w:r w:rsidRPr="003C2A8B">
        <w:rPr>
          <w:rFonts w:ascii="Microsoft JhengHei UI" w:eastAsia="Microsoft JhengHei UI" w:hAnsi="Microsoft JhengHei UI" w:cs="Arial"/>
          <w:b/>
          <w:spacing w:val="-3"/>
        </w:rPr>
        <w:t>/2026</w:t>
      </w:r>
    </w:p>
    <w:p w14:paraId="1C533596" w14:textId="77777777" w:rsidR="00542691" w:rsidRPr="003C2A8B" w:rsidRDefault="00542691" w:rsidP="003C2A8B">
      <w:pPr>
        <w:tabs>
          <w:tab w:val="center" w:pos="4194"/>
        </w:tabs>
        <w:spacing w:line="276" w:lineRule="auto"/>
        <w:jc w:val="both"/>
        <w:rPr>
          <w:rFonts w:ascii="Microsoft JhengHei UI" w:eastAsia="Microsoft JhengHei UI" w:hAnsi="Microsoft JhengHei UI" w:cs="Arial"/>
          <w:b/>
          <w:bCs/>
          <w:color w:val="000000"/>
        </w:rPr>
      </w:pPr>
      <w:r w:rsidRPr="003C2A8B">
        <w:rPr>
          <w:rFonts w:ascii="Microsoft JhengHei UI" w:eastAsia="Microsoft JhengHei UI" w:hAnsi="Microsoft JhengHei UI" w:cs="Arial"/>
          <w:b/>
          <w:bCs/>
          <w:color w:val="000000"/>
        </w:rPr>
        <w:t xml:space="preserve">CÓDIGO DA UASG: 985657 </w:t>
      </w:r>
      <w:r w:rsidRPr="003C2A8B">
        <w:rPr>
          <w:rFonts w:ascii="Microsoft JhengHei UI" w:eastAsia="Microsoft JhengHei UI" w:hAnsi="Microsoft JhengHei UI" w:cs="Arial"/>
          <w:color w:val="000000"/>
        </w:rPr>
        <w:t>- Prefeitura Municipal de Itarana - ES</w:t>
      </w:r>
    </w:p>
    <w:p w14:paraId="4573FB6F" w14:textId="6A43105E" w:rsidR="003F7D50" w:rsidRPr="003C2A8B" w:rsidRDefault="003F7D50" w:rsidP="003C2A8B">
      <w:pPr>
        <w:tabs>
          <w:tab w:val="center" w:pos="4194"/>
        </w:tabs>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spacing w:val="-3"/>
        </w:rPr>
        <w:t>Processo n° 00</w:t>
      </w:r>
      <w:r w:rsidR="00E225D9" w:rsidRPr="003C2A8B">
        <w:rPr>
          <w:rFonts w:ascii="Microsoft JhengHei UI" w:eastAsia="Microsoft JhengHei UI" w:hAnsi="Microsoft JhengHei UI" w:cs="Arial"/>
          <w:spacing w:val="-3"/>
        </w:rPr>
        <w:t>0615</w:t>
      </w:r>
      <w:r w:rsidRPr="003C2A8B">
        <w:rPr>
          <w:rFonts w:ascii="Microsoft JhengHei UI" w:eastAsia="Microsoft JhengHei UI" w:hAnsi="Microsoft JhengHei UI" w:cs="Arial"/>
          <w:spacing w:val="-3"/>
        </w:rPr>
        <w:t>/202</w:t>
      </w:r>
      <w:r w:rsidR="00E225D9" w:rsidRPr="003C2A8B">
        <w:rPr>
          <w:rFonts w:ascii="Microsoft JhengHei UI" w:eastAsia="Microsoft JhengHei UI" w:hAnsi="Microsoft JhengHei UI" w:cs="Arial"/>
          <w:spacing w:val="-3"/>
        </w:rPr>
        <w:t>6</w:t>
      </w:r>
      <w:r w:rsidRPr="003C2A8B">
        <w:rPr>
          <w:rFonts w:ascii="Microsoft JhengHei UI" w:eastAsia="Microsoft JhengHei UI" w:hAnsi="Microsoft JhengHei UI" w:cs="Arial"/>
          <w:spacing w:val="-3"/>
        </w:rPr>
        <w:t xml:space="preserve"> de </w:t>
      </w:r>
      <w:r w:rsidR="00E225D9" w:rsidRPr="003C2A8B">
        <w:rPr>
          <w:rFonts w:ascii="Microsoft JhengHei UI" w:eastAsia="Microsoft JhengHei UI" w:hAnsi="Microsoft JhengHei UI" w:cs="Arial"/>
          <w:spacing w:val="-3"/>
        </w:rPr>
        <w:t>05</w:t>
      </w:r>
      <w:r w:rsidRPr="003C2A8B">
        <w:rPr>
          <w:rFonts w:ascii="Microsoft JhengHei UI" w:eastAsia="Microsoft JhengHei UI" w:hAnsi="Microsoft JhengHei UI" w:cs="Arial"/>
          <w:spacing w:val="-3"/>
        </w:rPr>
        <w:t xml:space="preserve"> de</w:t>
      </w:r>
      <w:r w:rsidR="00E225D9" w:rsidRPr="003C2A8B">
        <w:rPr>
          <w:rFonts w:ascii="Microsoft JhengHei UI" w:eastAsia="Microsoft JhengHei UI" w:hAnsi="Microsoft JhengHei UI" w:cs="Arial"/>
          <w:spacing w:val="-3"/>
        </w:rPr>
        <w:t>fevereiro</w:t>
      </w:r>
      <w:r w:rsidRPr="003C2A8B">
        <w:rPr>
          <w:rFonts w:ascii="Microsoft JhengHei UI" w:eastAsia="Microsoft JhengHei UI" w:hAnsi="Microsoft JhengHei UI" w:cs="Arial"/>
          <w:spacing w:val="-3"/>
        </w:rPr>
        <w:t xml:space="preserve"> de 202</w:t>
      </w:r>
      <w:r w:rsidR="00E225D9" w:rsidRPr="003C2A8B">
        <w:rPr>
          <w:rFonts w:ascii="Microsoft JhengHei UI" w:eastAsia="Microsoft JhengHei UI" w:hAnsi="Microsoft JhengHei UI" w:cs="Arial"/>
          <w:spacing w:val="-3"/>
        </w:rPr>
        <w:t>6</w:t>
      </w:r>
    </w:p>
    <w:p w14:paraId="0D81B80E" w14:textId="5705B0A1" w:rsidR="003F7D50" w:rsidRPr="003C2A8B" w:rsidRDefault="003F7D50" w:rsidP="003C2A8B">
      <w:pPr>
        <w:tabs>
          <w:tab w:val="center" w:pos="4194"/>
        </w:tabs>
        <w:spacing w:line="276" w:lineRule="auto"/>
        <w:jc w:val="both"/>
        <w:rPr>
          <w:rFonts w:ascii="Microsoft JhengHei UI" w:eastAsia="Microsoft JhengHei UI" w:hAnsi="Microsoft JhengHei UI" w:cs="Arial"/>
          <w:spacing w:val="-3"/>
        </w:rPr>
      </w:pPr>
      <w:r w:rsidRPr="003C2A8B">
        <w:rPr>
          <w:rFonts w:ascii="Microsoft JhengHei UI" w:eastAsia="Microsoft JhengHei UI" w:hAnsi="Microsoft JhengHei UI" w:cs="Arial"/>
          <w:spacing w:val="-3"/>
        </w:rPr>
        <w:t xml:space="preserve">Origem: </w:t>
      </w:r>
      <w:r w:rsidR="00E225D9" w:rsidRPr="003C2A8B">
        <w:rPr>
          <w:rFonts w:ascii="Microsoft JhengHei UI" w:eastAsia="Microsoft JhengHei UI" w:hAnsi="Microsoft JhengHei UI" w:cs="Verdana"/>
          <w:spacing w:val="-3"/>
        </w:rPr>
        <w:t>Secretaria Municipal de Transportes</w:t>
      </w:r>
      <w:r w:rsidR="00542691" w:rsidRPr="003C2A8B">
        <w:rPr>
          <w:rFonts w:ascii="Microsoft JhengHei UI" w:eastAsia="Microsoft JhengHei UI" w:hAnsi="Microsoft JhengHei UI" w:cs="Verdana"/>
          <w:spacing w:val="-3"/>
        </w:rPr>
        <w:t>,</w:t>
      </w:r>
      <w:r w:rsidR="00E225D9" w:rsidRPr="003C2A8B">
        <w:rPr>
          <w:rFonts w:ascii="Microsoft JhengHei UI" w:eastAsia="Microsoft JhengHei UI" w:hAnsi="Microsoft JhengHei UI" w:cs="Verdana"/>
          <w:spacing w:val="-3"/>
        </w:rPr>
        <w:t xml:space="preserve"> Obras e Serviços Urbanos</w:t>
      </w:r>
      <w:r w:rsidRPr="003C2A8B">
        <w:rPr>
          <w:rFonts w:ascii="Microsoft JhengHei UI" w:eastAsia="Microsoft JhengHei UI" w:hAnsi="Microsoft JhengHei UI" w:cs="Verdana"/>
          <w:spacing w:val="-3"/>
        </w:rPr>
        <w:t xml:space="preserve"> - </w:t>
      </w:r>
      <w:r w:rsidR="00E225D9" w:rsidRPr="003C2A8B">
        <w:rPr>
          <w:rFonts w:ascii="Microsoft JhengHei UI" w:eastAsia="Microsoft JhengHei UI" w:hAnsi="Microsoft JhengHei UI" w:cs="Verdana"/>
          <w:spacing w:val="-3"/>
        </w:rPr>
        <w:t>SMTOSU</w:t>
      </w:r>
    </w:p>
    <w:p w14:paraId="447EA5B0" w14:textId="78E92B00" w:rsidR="003F7D50" w:rsidRPr="003C2A8B" w:rsidRDefault="003F7D50" w:rsidP="003C2A8B">
      <w:pPr>
        <w:tabs>
          <w:tab w:val="center" w:pos="4194"/>
        </w:tabs>
        <w:spacing w:line="276" w:lineRule="auto"/>
        <w:jc w:val="both"/>
        <w:rPr>
          <w:rFonts w:ascii="Microsoft JhengHei UI" w:eastAsia="Microsoft JhengHei UI" w:hAnsi="Microsoft JhengHei UI" w:cs="Arial"/>
          <w:bCs/>
          <w:spacing w:val="-3"/>
        </w:rPr>
      </w:pPr>
      <w:r w:rsidRPr="003C2A8B">
        <w:rPr>
          <w:rFonts w:ascii="Microsoft JhengHei UI" w:eastAsia="Microsoft JhengHei UI" w:hAnsi="Microsoft JhengHei UI" w:cs="Arial"/>
          <w:bCs/>
          <w:spacing w:val="-3"/>
        </w:rPr>
        <w:t xml:space="preserve">ID CidadES Contratação nº.: </w:t>
      </w:r>
      <w:r w:rsidR="003C2A8B" w:rsidRPr="003C2A8B">
        <w:rPr>
          <w:rFonts w:ascii="Microsoft JhengHei UI" w:eastAsia="Microsoft JhengHei UI" w:hAnsi="Microsoft JhengHei UI" w:cs="Arial"/>
          <w:bCs/>
          <w:spacing w:val="-3"/>
        </w:rPr>
        <w:t>2026.036E0700001.01.0003</w:t>
      </w:r>
    </w:p>
    <w:p w14:paraId="49A7180B" w14:textId="77777777" w:rsidR="003F7D50" w:rsidRPr="003C2A8B" w:rsidRDefault="003F7D50" w:rsidP="003C2A8B">
      <w:pPr>
        <w:spacing w:line="276" w:lineRule="auto"/>
        <w:jc w:val="both"/>
        <w:rPr>
          <w:rFonts w:ascii="Microsoft JhengHei UI" w:eastAsia="Microsoft JhengHei UI" w:hAnsi="Microsoft JhengHei UI" w:cs="Arial"/>
        </w:rPr>
      </w:pPr>
    </w:p>
    <w:p w14:paraId="315FA575" w14:textId="3B287F34" w:rsidR="003F7D50" w:rsidRPr="003C2A8B" w:rsidRDefault="00652D49"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Verdana"/>
        </w:rPr>
        <w:t xml:space="preserve">O </w:t>
      </w:r>
      <w:r w:rsidRPr="003C2A8B">
        <w:rPr>
          <w:rFonts w:ascii="Microsoft JhengHei UI" w:eastAsia="Microsoft JhengHei UI" w:hAnsi="Microsoft JhengHei UI" w:cs="Verdana"/>
          <w:b/>
          <w:bCs/>
        </w:rPr>
        <w:t>MUNICÍPIO DE ITARANA</w:t>
      </w:r>
      <w:r w:rsidRPr="003C2A8B">
        <w:rPr>
          <w:rFonts w:ascii="Microsoft JhengHei UI" w:eastAsia="Microsoft JhengHei UI" w:hAnsi="Microsoft JhengHei UI" w:cs="Verdana"/>
        </w:rPr>
        <w:t xml:space="preserve">, Estado do Espírito Santo, </w:t>
      </w:r>
      <w:r w:rsidRPr="003C2A8B">
        <w:rPr>
          <w:rFonts w:ascii="Microsoft JhengHei UI" w:eastAsia="Microsoft JhengHei UI" w:hAnsi="Microsoft JhengHei UI" w:cs="Verdana"/>
          <w:spacing w:val="-3"/>
        </w:rPr>
        <w:t>pessoa jurídica de direito público interno, inscrito no CNPJ sob o nº. 27.104.363/0001-23</w:t>
      </w:r>
      <w:r w:rsidRPr="003C2A8B">
        <w:rPr>
          <w:rFonts w:ascii="Microsoft JhengHei UI" w:eastAsia="Microsoft JhengHei UI" w:hAnsi="Microsoft JhengHei UI" w:cs="Arial"/>
          <w:spacing w:val="-3"/>
        </w:rPr>
        <w:t>,</w:t>
      </w:r>
      <w:r w:rsidRPr="003C2A8B">
        <w:rPr>
          <w:rFonts w:ascii="Microsoft JhengHei UI" w:eastAsia="Microsoft JhengHei UI" w:hAnsi="Microsoft JhengHei UI" w:cs="Arial"/>
        </w:rPr>
        <w:t xml:space="preserve"> torna público aos interessados que realizará </w:t>
      </w:r>
      <w:r w:rsidRPr="003C2A8B">
        <w:rPr>
          <w:rFonts w:ascii="Microsoft JhengHei UI" w:eastAsia="Microsoft JhengHei UI" w:hAnsi="Microsoft JhengHei UI" w:cs="Arial"/>
          <w:spacing w:val="-3"/>
        </w:rPr>
        <w:t>licitação</w:t>
      </w:r>
      <w:r w:rsidRPr="003C2A8B">
        <w:rPr>
          <w:rFonts w:ascii="Microsoft JhengHei UI" w:eastAsia="Microsoft JhengHei UI" w:hAnsi="Microsoft JhengHei UI" w:cs="Arial"/>
        </w:rPr>
        <w:t xml:space="preserve"> na modalidade </w:t>
      </w:r>
      <w:r w:rsidRPr="003C2A8B">
        <w:rPr>
          <w:rFonts w:ascii="Microsoft JhengHei UI" w:eastAsia="Microsoft JhengHei UI" w:hAnsi="Microsoft JhengHei UI" w:cs="Arial"/>
          <w:b/>
          <w:bCs/>
        </w:rPr>
        <w:t xml:space="preserve">CONCORRÊNCIA, </w:t>
      </w:r>
      <w:r w:rsidRPr="003C2A8B">
        <w:rPr>
          <w:rFonts w:ascii="Microsoft JhengHei UI" w:eastAsia="Microsoft JhengHei UI" w:hAnsi="Microsoft JhengHei UI" w:cs="Arial"/>
        </w:rPr>
        <w:t>na forma</w:t>
      </w:r>
      <w:r w:rsidRPr="003C2A8B">
        <w:rPr>
          <w:rFonts w:ascii="Microsoft JhengHei UI" w:eastAsia="Microsoft JhengHei UI" w:hAnsi="Microsoft JhengHei UI" w:cs="Arial"/>
          <w:b/>
          <w:bCs/>
        </w:rPr>
        <w:t xml:space="preserve"> ELETRÔNICA</w:t>
      </w:r>
      <w:r w:rsidRPr="003C2A8B">
        <w:rPr>
          <w:rFonts w:ascii="Microsoft JhengHei UI" w:eastAsia="Microsoft JhengHei UI" w:hAnsi="Microsoft JhengHei UI" w:cs="Arial"/>
        </w:rPr>
        <w:t xml:space="preserve">, do tipo </w:t>
      </w:r>
      <w:r w:rsidRPr="003C2A8B">
        <w:rPr>
          <w:rFonts w:ascii="Microsoft JhengHei UI" w:eastAsia="Microsoft JhengHei UI" w:hAnsi="Microsoft JhengHei UI" w:cs="Arial"/>
          <w:b/>
        </w:rPr>
        <w:t>MENOR PREÇO GLOBAL</w:t>
      </w:r>
      <w:r w:rsidRPr="003C2A8B">
        <w:rPr>
          <w:rFonts w:ascii="Microsoft JhengHei UI" w:eastAsia="Microsoft JhengHei UI" w:hAnsi="Microsoft JhengHei UI" w:cs="Arial"/>
          <w:bCs/>
        </w:rPr>
        <w:t xml:space="preserve">, </w:t>
      </w:r>
      <w:r w:rsidRPr="003C2A8B">
        <w:rPr>
          <w:rFonts w:ascii="Microsoft JhengHei UI" w:eastAsia="Microsoft JhengHei UI" w:hAnsi="Microsoft JhengHei UI"/>
        </w:rPr>
        <w:t xml:space="preserve">na forma de execução indireta, </w:t>
      </w:r>
      <w:r w:rsidRPr="003C2A8B">
        <w:rPr>
          <w:rFonts w:ascii="Microsoft JhengHei UI" w:eastAsia="Microsoft JhengHei UI" w:hAnsi="Microsoft JhengHei UI" w:cs="Verdana"/>
        </w:rPr>
        <w:t>sob o regime de empreitada por preço unitário</w:t>
      </w:r>
      <w:r w:rsidRPr="003C2A8B">
        <w:rPr>
          <w:rFonts w:ascii="Microsoft JhengHei UI" w:eastAsia="Microsoft JhengHei UI" w:hAnsi="Microsoft JhengHei UI"/>
        </w:rPr>
        <w:t xml:space="preserve">, </w:t>
      </w:r>
      <w:r w:rsidRPr="003C2A8B">
        <w:rPr>
          <w:rFonts w:ascii="Microsoft JhengHei UI" w:eastAsia="Microsoft JhengHei UI" w:hAnsi="Microsoft JhengHei UI" w:cs="Arial"/>
        </w:rPr>
        <w:t>com amparo na Lei Lei Federal nº 14.133, de 1º de abril de 2021, aplicando-se subsidiariamente as disposições da Lei Complementar nº 123/2006, Decreto Municipal nº 2011/2024 e Decreto Municipal nº 2013/2024.”</w:t>
      </w:r>
    </w:p>
    <w:p w14:paraId="3D5B36CC" w14:textId="45C6C07F" w:rsidR="003F7D50" w:rsidRPr="003C2A8B" w:rsidRDefault="003F7D50"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rPr>
        <w:t xml:space="preserve">O certame deverá ser processado e julgado em conformidade com as disposições deste Edital e seus Anexos, o qual será conduzido através do Agente de Contratação e Equipe de Apoio, designados pela Portaria nº. </w:t>
      </w:r>
      <w:r w:rsidR="00652D49" w:rsidRPr="003C2A8B">
        <w:rPr>
          <w:rFonts w:ascii="Microsoft JhengHei UI" w:eastAsia="Microsoft JhengHei UI" w:hAnsi="Microsoft JhengHei UI" w:cs="Arial"/>
        </w:rPr>
        <w:t>070/2025</w:t>
      </w:r>
      <w:r w:rsidRPr="003C2A8B">
        <w:rPr>
          <w:rFonts w:ascii="Microsoft JhengHei UI" w:eastAsia="Microsoft JhengHei UI" w:hAnsi="Microsoft JhengHei UI" w:cs="Arial"/>
        </w:rPr>
        <w:t xml:space="preserve">, publicada em </w:t>
      </w:r>
      <w:r w:rsidR="00652D49" w:rsidRPr="003C2A8B">
        <w:rPr>
          <w:rFonts w:ascii="Microsoft JhengHei UI" w:eastAsia="Microsoft JhengHei UI" w:hAnsi="Microsoft JhengHei UI" w:cs="Arial"/>
        </w:rPr>
        <w:t>03/02/2025</w:t>
      </w:r>
      <w:r w:rsidRPr="003C2A8B">
        <w:rPr>
          <w:rFonts w:ascii="Microsoft JhengHei UI" w:eastAsia="Microsoft JhengHei UI" w:hAnsi="Microsoft JhengHei UI" w:cs="Arial"/>
        </w:rPr>
        <w:t xml:space="preserve"> - DOM/ES.</w:t>
      </w:r>
    </w:p>
    <w:p w14:paraId="6F51F9E9" w14:textId="77777777" w:rsidR="003F7D50" w:rsidRPr="003C2A8B" w:rsidRDefault="003F7D50" w:rsidP="003C2A8B">
      <w:pPr>
        <w:spacing w:line="276" w:lineRule="auto"/>
        <w:jc w:val="both"/>
        <w:rPr>
          <w:rFonts w:ascii="Microsoft JhengHei UI" w:eastAsia="Microsoft JhengHei UI" w:hAnsi="Microsoft JhengHei UI" w:cs="Arial"/>
          <w:b/>
          <w:bCs/>
        </w:rPr>
      </w:pPr>
    </w:p>
    <w:p w14:paraId="36ED5CA0" w14:textId="653B8615" w:rsidR="003F7D50" w:rsidRPr="003C2A8B" w:rsidRDefault="003F7D50"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b/>
          <w:bCs/>
        </w:rPr>
        <w:t>INÍCIO DO ACOLHIMENTO DAS PROPOSTAS:</w:t>
      </w:r>
      <w:r w:rsidRPr="003C2A8B">
        <w:rPr>
          <w:rFonts w:ascii="Microsoft JhengHei UI" w:eastAsia="Microsoft JhengHei UI" w:hAnsi="Microsoft JhengHei UI" w:cs="Arial"/>
        </w:rPr>
        <w:t xml:space="preserve"> às 08h00min do dia </w:t>
      </w:r>
      <w:r w:rsidR="003C2A8B" w:rsidRPr="003C2A8B">
        <w:rPr>
          <w:rFonts w:ascii="Microsoft JhengHei UI" w:eastAsia="Microsoft JhengHei UI" w:hAnsi="Microsoft JhengHei UI" w:cs="Arial"/>
        </w:rPr>
        <w:t>12/02/2026</w:t>
      </w:r>
    </w:p>
    <w:p w14:paraId="4B073F11" w14:textId="77777777" w:rsidR="003F7D50" w:rsidRPr="003C2A8B" w:rsidRDefault="003F7D50" w:rsidP="003C2A8B">
      <w:pPr>
        <w:spacing w:line="276" w:lineRule="auto"/>
        <w:jc w:val="both"/>
        <w:rPr>
          <w:rFonts w:ascii="Microsoft JhengHei UI" w:eastAsia="Microsoft JhengHei UI" w:hAnsi="Microsoft JhengHei UI" w:cs="Arial"/>
          <w:b/>
          <w:bCs/>
        </w:rPr>
      </w:pPr>
    </w:p>
    <w:p w14:paraId="700B39F4" w14:textId="235A2147" w:rsidR="003F7D50" w:rsidRPr="003C2A8B" w:rsidRDefault="003F7D50"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b/>
          <w:bCs/>
        </w:rPr>
        <w:t>LIMITE PARA ACOLHIMENTO DAS PROPOSTAS:</w:t>
      </w:r>
      <w:r w:rsidRPr="003C2A8B">
        <w:rPr>
          <w:rFonts w:ascii="Microsoft JhengHei UI" w:eastAsia="Microsoft JhengHei UI" w:hAnsi="Microsoft JhengHei UI" w:cs="Arial"/>
        </w:rPr>
        <w:t xml:space="preserve"> às 08h59min do dia </w:t>
      </w:r>
      <w:r w:rsidR="00A3797F">
        <w:rPr>
          <w:rFonts w:ascii="Microsoft JhengHei UI" w:eastAsia="Microsoft JhengHei UI" w:hAnsi="Microsoft JhengHei UI" w:cs="Arial"/>
        </w:rPr>
        <w:t>16</w:t>
      </w:r>
      <w:r w:rsidR="003C2A8B" w:rsidRPr="003C2A8B">
        <w:rPr>
          <w:rFonts w:ascii="Microsoft JhengHei UI" w:eastAsia="Microsoft JhengHei UI" w:hAnsi="Microsoft JhengHei UI" w:cs="Arial"/>
        </w:rPr>
        <w:t>/03/2026</w:t>
      </w:r>
    </w:p>
    <w:p w14:paraId="79BB2A1E" w14:textId="77777777" w:rsidR="003F7D50" w:rsidRPr="003C2A8B" w:rsidRDefault="003F7D50" w:rsidP="003C2A8B">
      <w:pPr>
        <w:spacing w:line="276" w:lineRule="auto"/>
        <w:jc w:val="both"/>
        <w:rPr>
          <w:rFonts w:ascii="Microsoft JhengHei UI" w:eastAsia="Microsoft JhengHei UI" w:hAnsi="Microsoft JhengHei UI" w:cs="Arial"/>
          <w:b/>
          <w:bCs/>
        </w:rPr>
      </w:pPr>
    </w:p>
    <w:p w14:paraId="1C4BB112" w14:textId="090E475E" w:rsidR="003F7D50" w:rsidRPr="003C2A8B" w:rsidRDefault="003F7D50"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b/>
          <w:bCs/>
        </w:rPr>
        <w:t>DATA E HORÁRIO DE ABERTURA DA SESSÃO PÚBLICA:</w:t>
      </w:r>
      <w:r w:rsidRPr="003C2A8B">
        <w:rPr>
          <w:rFonts w:ascii="Microsoft JhengHei UI" w:eastAsia="Microsoft JhengHei UI" w:hAnsi="Microsoft JhengHei UI" w:cs="Arial"/>
        </w:rPr>
        <w:t xml:space="preserve"> às 09h00min do dia </w:t>
      </w:r>
      <w:r w:rsidR="00A3797F">
        <w:rPr>
          <w:rFonts w:ascii="Microsoft JhengHei UI" w:eastAsia="Microsoft JhengHei UI" w:hAnsi="Microsoft JhengHei UI" w:cs="Arial"/>
        </w:rPr>
        <w:t>16</w:t>
      </w:r>
      <w:r w:rsidR="003C2A8B" w:rsidRPr="003C2A8B">
        <w:rPr>
          <w:rFonts w:ascii="Microsoft JhengHei UI" w:eastAsia="Microsoft JhengHei UI" w:hAnsi="Microsoft JhengHei UI" w:cs="Arial"/>
        </w:rPr>
        <w:t>/03/2026</w:t>
      </w:r>
    </w:p>
    <w:p w14:paraId="1ED4AFDF" w14:textId="77777777" w:rsidR="003F7D50" w:rsidRPr="003C2A8B" w:rsidRDefault="003F7D50" w:rsidP="003C2A8B">
      <w:pPr>
        <w:spacing w:line="276" w:lineRule="auto"/>
        <w:jc w:val="both"/>
        <w:rPr>
          <w:rFonts w:ascii="Microsoft JhengHei UI" w:eastAsia="Microsoft JhengHei UI" w:hAnsi="Microsoft JhengHei UI" w:cs="Arial"/>
          <w:b/>
          <w:bCs/>
          <w:color w:val="000000"/>
        </w:rPr>
      </w:pPr>
    </w:p>
    <w:p w14:paraId="2D1981E4" w14:textId="2BE31773" w:rsidR="003F7D50" w:rsidRPr="003C2A8B" w:rsidRDefault="003F7D50" w:rsidP="003C2A8B">
      <w:pPr>
        <w:spacing w:line="276" w:lineRule="auto"/>
        <w:jc w:val="both"/>
        <w:rPr>
          <w:rFonts w:ascii="Microsoft JhengHei UI" w:eastAsia="Microsoft JhengHei UI" w:hAnsi="Microsoft JhengHei UI"/>
        </w:rPr>
      </w:pPr>
      <w:r w:rsidRPr="003C2A8B">
        <w:rPr>
          <w:rFonts w:ascii="Microsoft JhengHei UI" w:eastAsia="Microsoft JhengHei UI" w:hAnsi="Microsoft JhengHei UI" w:cs="Arial"/>
          <w:b/>
          <w:bCs/>
          <w:color w:val="000000"/>
        </w:rPr>
        <w:t>Local:</w:t>
      </w:r>
      <w:r w:rsidRPr="003C2A8B">
        <w:rPr>
          <w:rFonts w:ascii="Microsoft JhengHei UI" w:eastAsia="Microsoft JhengHei UI" w:hAnsi="Microsoft JhengHei UI" w:cs="Arial"/>
          <w:color w:val="000000"/>
        </w:rPr>
        <w:t xml:space="preserve"> Portal de Compras do Governo Federal, </w:t>
      </w:r>
      <w:hyperlink r:id="rId8" w:history="1">
        <w:r w:rsidRPr="003C2A8B">
          <w:rPr>
            <w:rStyle w:val="Hyperlink"/>
            <w:rFonts w:ascii="Microsoft JhengHei UI" w:eastAsia="Microsoft JhengHei UI" w:hAnsi="Microsoft JhengHei UI" w:cs="Arial"/>
            <w:b/>
            <w:bCs/>
          </w:rPr>
          <w:t>http://www.gov.br/compras/pt-br</w:t>
        </w:r>
      </w:hyperlink>
    </w:p>
    <w:p w14:paraId="4DF6B229" w14:textId="77777777" w:rsidR="003F7D50" w:rsidRPr="003C2A8B" w:rsidRDefault="003F7D50" w:rsidP="003C2A8B">
      <w:pPr>
        <w:spacing w:line="276" w:lineRule="auto"/>
        <w:jc w:val="both"/>
        <w:rPr>
          <w:rFonts w:ascii="Microsoft JhengHei UI" w:eastAsia="Microsoft JhengHei UI" w:hAnsi="Microsoft JhengHei UI" w:cs="Arial"/>
        </w:rPr>
      </w:pPr>
    </w:p>
    <w:p w14:paraId="0C1DBB78" w14:textId="4DB6CD81" w:rsidR="003F7D50" w:rsidRPr="003C2A8B" w:rsidRDefault="003F7D50"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rPr>
        <w:t xml:space="preserve">É de responsabilidade do licitante conferir a exatidão dos seus dados cadastrais no </w:t>
      </w:r>
      <w:r w:rsidRPr="003C2A8B">
        <w:rPr>
          <w:rFonts w:ascii="Microsoft JhengHei UI" w:eastAsia="Microsoft JhengHei UI" w:hAnsi="Microsoft JhengHei UI" w:cs="Arial"/>
          <w:b/>
          <w:bCs/>
        </w:rPr>
        <w:t>SICAF</w:t>
      </w:r>
      <w:r w:rsidRPr="003C2A8B">
        <w:rPr>
          <w:rFonts w:ascii="Microsoft JhengHei UI" w:eastAsia="Microsoft JhengHei UI" w:hAnsi="Microsoft JhengHei UI" w:cs="Arial"/>
        </w:rPr>
        <w:t>, pois a habilitação jurídica, fiscal, social e trabalhista</w:t>
      </w:r>
      <w:r w:rsidR="00697A59" w:rsidRPr="003C2A8B">
        <w:rPr>
          <w:rFonts w:ascii="Microsoft JhengHei UI" w:eastAsia="Microsoft JhengHei UI" w:hAnsi="Microsoft JhengHei UI" w:cs="Arial"/>
        </w:rPr>
        <w:t xml:space="preserve"> e</w:t>
      </w:r>
      <w:r w:rsidRPr="003C2A8B">
        <w:rPr>
          <w:rFonts w:ascii="Microsoft JhengHei UI" w:eastAsia="Microsoft JhengHei UI" w:hAnsi="Microsoft JhengHei UI" w:cs="Arial"/>
        </w:rPr>
        <w:t xml:space="preserve"> econômico-financeira será aferida por meio deste Sistema.</w:t>
      </w:r>
    </w:p>
    <w:p w14:paraId="6BADA5A3" w14:textId="77777777" w:rsidR="003F7D50" w:rsidRPr="003C2A8B" w:rsidRDefault="003F7D50" w:rsidP="003C2A8B">
      <w:pPr>
        <w:spacing w:line="276" w:lineRule="auto"/>
        <w:jc w:val="both"/>
        <w:rPr>
          <w:rFonts w:ascii="Microsoft JhengHei UI" w:eastAsia="Microsoft JhengHei UI" w:hAnsi="Microsoft JhengHei UI" w:cs="Arial"/>
        </w:rPr>
      </w:pPr>
    </w:p>
    <w:p w14:paraId="7FB83D25" w14:textId="77777777" w:rsidR="003F7D50" w:rsidRPr="003C2A8B" w:rsidRDefault="003F7D50"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rPr>
        <w:t xml:space="preserve">Todos os horários estabelecidos no edital, no aviso e durante a sessão pública observarão, para todos os efeitos, o horário de Brasília, Distrito Federal, inclusive para contagem de tempo e registro no sistema eletrônico e na documentação relativa ao certame. </w:t>
      </w:r>
    </w:p>
    <w:p w14:paraId="67D81145" w14:textId="77777777" w:rsidR="003F7D50" w:rsidRPr="003C2A8B" w:rsidRDefault="003F7D50" w:rsidP="003C2A8B">
      <w:pPr>
        <w:spacing w:line="276" w:lineRule="auto"/>
        <w:jc w:val="both"/>
        <w:rPr>
          <w:rFonts w:ascii="Microsoft JhengHei UI" w:eastAsia="Microsoft JhengHei UI" w:hAnsi="Microsoft JhengHei UI" w:cs="Arial"/>
        </w:rPr>
      </w:pPr>
    </w:p>
    <w:p w14:paraId="5A0EBA0A" w14:textId="386404C0" w:rsidR="003F7D50" w:rsidRPr="003C2A8B" w:rsidRDefault="003F7D50" w:rsidP="003C2A8B">
      <w:pPr>
        <w:shd w:val="clear" w:color="auto" w:fill="ACB9CA" w:themeFill="text2" w:themeFillTint="66"/>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b/>
        </w:rPr>
        <w:t xml:space="preserve">I </w:t>
      </w:r>
      <w:r w:rsidRPr="003C2A8B">
        <w:rPr>
          <w:rFonts w:ascii="Microsoft JhengHei UI" w:eastAsia="Microsoft JhengHei UI" w:hAnsi="Microsoft JhengHei UI" w:cs="Arial"/>
          <w:spacing w:val="-3"/>
        </w:rPr>
        <w:t>–</w:t>
      </w:r>
      <w:r w:rsidRPr="003C2A8B">
        <w:rPr>
          <w:rFonts w:ascii="Microsoft JhengHei UI" w:eastAsia="Microsoft JhengHei UI" w:hAnsi="Microsoft JhengHei UI" w:cs="Arial"/>
          <w:b/>
        </w:rPr>
        <w:t xml:space="preserve"> DO OBJETO</w:t>
      </w:r>
      <w:r w:rsidR="00235C05" w:rsidRPr="003C2A8B">
        <w:rPr>
          <w:rFonts w:ascii="Microsoft JhengHei UI" w:eastAsia="Microsoft JhengHei UI" w:hAnsi="Microsoft JhengHei UI" w:cs="Arial"/>
          <w:b/>
        </w:rPr>
        <w:t xml:space="preserve">, </w:t>
      </w:r>
      <w:r w:rsidRPr="003C2A8B">
        <w:rPr>
          <w:rFonts w:ascii="Microsoft JhengHei UI" w:eastAsia="Microsoft JhengHei UI" w:hAnsi="Microsoft JhengHei UI" w:cs="Verdana"/>
          <w:b/>
        </w:rPr>
        <w:t>VISITA TÉCNICA</w:t>
      </w:r>
      <w:r w:rsidR="00235C05" w:rsidRPr="003C2A8B">
        <w:rPr>
          <w:rFonts w:ascii="Microsoft JhengHei UI" w:eastAsia="Microsoft JhengHei UI" w:hAnsi="Microsoft JhengHei UI" w:cs="Verdana"/>
          <w:b/>
        </w:rPr>
        <w:t xml:space="preserve"> e SISTEMA TRANSFEREGOV</w:t>
      </w:r>
    </w:p>
    <w:p w14:paraId="69766658" w14:textId="1CA9EEAD" w:rsidR="006377E0" w:rsidRPr="003C2A8B" w:rsidRDefault="006377E0" w:rsidP="003C2A8B">
      <w:pPr>
        <w:pStyle w:val="Nivel2"/>
        <w:numPr>
          <w:ilvl w:val="0"/>
          <w:numId w:val="0"/>
        </w:numPr>
        <w:tabs>
          <w:tab w:val="left" w:pos="993"/>
        </w:tabs>
        <w:spacing w:before="0" w:after="0"/>
        <w:rPr>
          <w:rFonts w:ascii="Microsoft JhengHei UI" w:eastAsia="Microsoft JhengHei UI" w:hAnsi="Microsoft JhengHei UI"/>
          <w:sz w:val="22"/>
          <w:szCs w:val="22"/>
        </w:rPr>
      </w:pPr>
      <w:r w:rsidRPr="003C2A8B">
        <w:rPr>
          <w:rFonts w:ascii="Microsoft JhengHei UI" w:eastAsia="Microsoft JhengHei UI" w:hAnsi="Microsoft JhengHei UI"/>
          <w:sz w:val="22"/>
          <w:szCs w:val="22"/>
        </w:rPr>
        <w:t xml:space="preserve">1.1. </w:t>
      </w:r>
      <w:r w:rsidR="00E225D9" w:rsidRPr="003C2A8B">
        <w:rPr>
          <w:rFonts w:ascii="Microsoft JhengHei UI" w:eastAsia="Microsoft JhengHei UI" w:hAnsi="Microsoft JhengHei UI"/>
          <w:sz w:val="22"/>
          <w:szCs w:val="22"/>
        </w:rPr>
        <w:t>Contratação de empresa para a execução das obras de “Reforma e Ampliação da Estação de Tratamento de Água, bem como para a implantação de nova rede de distribuição de água potável, no centro do município de Itarana/ES</w:t>
      </w:r>
      <w:r w:rsidR="003F7D50" w:rsidRPr="003C2A8B">
        <w:rPr>
          <w:rFonts w:ascii="Microsoft JhengHei UI" w:eastAsia="Microsoft JhengHei UI" w:hAnsi="Microsoft JhengHei UI"/>
          <w:sz w:val="22"/>
          <w:szCs w:val="22"/>
        </w:rPr>
        <w:t>,</w:t>
      </w:r>
      <w:r w:rsidRPr="003C2A8B">
        <w:rPr>
          <w:rFonts w:ascii="Microsoft JhengHei UI" w:eastAsia="Microsoft JhengHei UI" w:hAnsi="Microsoft JhengHei UI"/>
          <w:sz w:val="22"/>
          <w:szCs w:val="22"/>
        </w:rPr>
        <w:t xml:space="preserve"> por</w:t>
      </w:r>
      <w:r w:rsidRPr="003C2A8B">
        <w:rPr>
          <w:rFonts w:ascii="Microsoft JhengHei UI" w:eastAsia="Microsoft JhengHei UI" w:hAnsi="Microsoft JhengHei UI"/>
          <w:spacing w:val="1"/>
          <w:sz w:val="22"/>
          <w:szCs w:val="22"/>
        </w:rPr>
        <w:t xml:space="preserve"> </w:t>
      </w:r>
      <w:r w:rsidRPr="003C2A8B">
        <w:rPr>
          <w:rFonts w:ascii="Microsoft JhengHei UI" w:eastAsia="Microsoft JhengHei UI" w:hAnsi="Microsoft JhengHei UI"/>
          <w:sz w:val="22"/>
          <w:szCs w:val="22"/>
        </w:rPr>
        <w:t>meio</w:t>
      </w:r>
      <w:r w:rsidRPr="003C2A8B">
        <w:rPr>
          <w:rFonts w:ascii="Microsoft JhengHei UI" w:eastAsia="Microsoft JhengHei UI" w:hAnsi="Microsoft JhengHei UI"/>
          <w:spacing w:val="1"/>
          <w:sz w:val="22"/>
          <w:szCs w:val="22"/>
        </w:rPr>
        <w:t xml:space="preserve"> </w:t>
      </w:r>
      <w:r w:rsidRPr="003C2A8B">
        <w:rPr>
          <w:rFonts w:ascii="Microsoft JhengHei UI" w:eastAsia="Microsoft JhengHei UI" w:hAnsi="Microsoft JhengHei UI"/>
          <w:sz w:val="22"/>
          <w:szCs w:val="22"/>
        </w:rPr>
        <w:t>de</w:t>
      </w:r>
      <w:r w:rsidRPr="003C2A8B">
        <w:rPr>
          <w:rFonts w:ascii="Microsoft JhengHei UI" w:eastAsia="Microsoft JhengHei UI" w:hAnsi="Microsoft JhengHei UI"/>
          <w:spacing w:val="1"/>
          <w:sz w:val="22"/>
          <w:szCs w:val="22"/>
        </w:rPr>
        <w:t xml:space="preserve"> </w:t>
      </w:r>
      <w:r w:rsidRPr="003C2A8B">
        <w:rPr>
          <w:rFonts w:ascii="Microsoft JhengHei UI" w:eastAsia="Microsoft JhengHei UI" w:hAnsi="Microsoft JhengHei UI"/>
          <w:sz w:val="22"/>
          <w:szCs w:val="22"/>
        </w:rPr>
        <w:t>Termo de Compromisso Transferegov</w:t>
      </w:r>
      <w:r w:rsidRPr="003C2A8B">
        <w:rPr>
          <w:rFonts w:ascii="Microsoft JhengHei UI" w:eastAsia="Microsoft JhengHei UI" w:hAnsi="Microsoft JhengHei UI"/>
          <w:spacing w:val="1"/>
          <w:sz w:val="22"/>
          <w:szCs w:val="22"/>
        </w:rPr>
        <w:t xml:space="preserve"> </w:t>
      </w:r>
      <w:r w:rsidRPr="003C2A8B">
        <w:rPr>
          <w:rFonts w:ascii="Microsoft JhengHei UI" w:eastAsia="Microsoft JhengHei UI" w:hAnsi="Microsoft JhengHei UI"/>
          <w:sz w:val="22"/>
          <w:szCs w:val="22"/>
        </w:rPr>
        <w:t>nº 969586/2024/MCIDADES/CAIXA, firmado entre a União Federal, por intermédio do Ministério</w:t>
      </w:r>
      <w:r w:rsidRPr="003C2A8B">
        <w:rPr>
          <w:rFonts w:ascii="Microsoft JhengHei UI" w:eastAsia="Microsoft JhengHei UI" w:hAnsi="Microsoft JhengHei UI"/>
          <w:spacing w:val="1"/>
          <w:sz w:val="22"/>
          <w:szCs w:val="22"/>
        </w:rPr>
        <w:t xml:space="preserve"> </w:t>
      </w:r>
      <w:r w:rsidRPr="003C2A8B">
        <w:rPr>
          <w:rFonts w:ascii="Microsoft JhengHei UI" w:eastAsia="Microsoft JhengHei UI" w:hAnsi="Microsoft JhengHei UI"/>
          <w:sz w:val="22"/>
          <w:szCs w:val="22"/>
        </w:rPr>
        <w:t>das Cidades, representado pela Caixa Econômica Federal e o Município</w:t>
      </w:r>
      <w:r w:rsidRPr="003C2A8B">
        <w:rPr>
          <w:rFonts w:ascii="Microsoft JhengHei UI" w:eastAsia="Microsoft JhengHei UI" w:hAnsi="Microsoft JhengHei UI"/>
          <w:spacing w:val="-68"/>
          <w:sz w:val="22"/>
          <w:szCs w:val="22"/>
        </w:rPr>
        <w:t xml:space="preserve"> </w:t>
      </w:r>
      <w:r w:rsidRPr="003C2A8B">
        <w:rPr>
          <w:rFonts w:ascii="Microsoft JhengHei UI" w:eastAsia="Microsoft JhengHei UI" w:hAnsi="Microsoft JhengHei UI"/>
          <w:sz w:val="22"/>
          <w:szCs w:val="22"/>
        </w:rPr>
        <w:t>de</w:t>
      </w:r>
      <w:r w:rsidRPr="003C2A8B">
        <w:rPr>
          <w:rFonts w:ascii="Microsoft JhengHei UI" w:eastAsia="Microsoft JhengHei UI" w:hAnsi="Microsoft JhengHei UI"/>
          <w:spacing w:val="-3"/>
          <w:sz w:val="22"/>
          <w:szCs w:val="22"/>
        </w:rPr>
        <w:t xml:space="preserve"> </w:t>
      </w:r>
      <w:r w:rsidRPr="003C2A8B">
        <w:rPr>
          <w:rFonts w:ascii="Microsoft JhengHei UI" w:eastAsia="Microsoft JhengHei UI" w:hAnsi="Microsoft JhengHei UI"/>
          <w:sz w:val="22"/>
          <w:szCs w:val="22"/>
        </w:rPr>
        <w:t>Itarana/ES.</w:t>
      </w:r>
    </w:p>
    <w:p w14:paraId="6DAA1E42" w14:textId="05473778" w:rsidR="00BC4593" w:rsidRPr="003C2A8B" w:rsidRDefault="003F7D50" w:rsidP="003C2A8B">
      <w:pPr>
        <w:pStyle w:val="Nivel2"/>
        <w:widowControl w:val="0"/>
        <w:numPr>
          <w:ilvl w:val="0"/>
          <w:numId w:val="0"/>
        </w:numPr>
        <w:tabs>
          <w:tab w:val="left" w:pos="709"/>
          <w:tab w:val="left" w:pos="1020"/>
          <w:tab w:val="left" w:pos="1926"/>
          <w:tab w:val="left" w:pos="2466"/>
          <w:tab w:val="left" w:pos="2832"/>
          <w:tab w:val="left" w:pos="3906"/>
          <w:tab w:val="left" w:pos="4626"/>
          <w:tab w:val="left" w:pos="5346"/>
          <w:tab w:val="left" w:pos="6066"/>
          <w:tab w:val="left" w:pos="6786"/>
          <w:tab w:val="left" w:pos="7506"/>
          <w:tab w:val="left" w:pos="8226"/>
          <w:tab w:val="left" w:pos="8946"/>
          <w:tab w:val="left" w:pos="9666"/>
        </w:tabs>
        <w:spacing w:before="0" w:after="0"/>
        <w:rPr>
          <w:rFonts w:ascii="Microsoft JhengHei UI" w:eastAsia="Microsoft JhengHei UI" w:hAnsi="Microsoft JhengHei UI"/>
          <w:sz w:val="22"/>
          <w:szCs w:val="22"/>
        </w:rPr>
      </w:pPr>
      <w:r w:rsidRPr="003C2A8B">
        <w:rPr>
          <w:rFonts w:ascii="Microsoft JhengHei UI" w:eastAsia="Microsoft JhengHei UI" w:hAnsi="Microsoft JhengHei UI"/>
          <w:sz w:val="22"/>
          <w:szCs w:val="22"/>
        </w:rPr>
        <w:t>1.</w:t>
      </w:r>
      <w:r w:rsidR="00900DC4" w:rsidRPr="003C2A8B">
        <w:rPr>
          <w:rFonts w:ascii="Microsoft JhengHei UI" w:eastAsia="Microsoft JhengHei UI" w:hAnsi="Microsoft JhengHei UI"/>
          <w:sz w:val="22"/>
          <w:szCs w:val="22"/>
        </w:rPr>
        <w:t>2</w:t>
      </w:r>
      <w:r w:rsidRPr="003C2A8B">
        <w:rPr>
          <w:rFonts w:ascii="Microsoft JhengHei UI" w:eastAsia="Microsoft JhengHei UI" w:hAnsi="Microsoft JhengHei UI"/>
          <w:sz w:val="22"/>
          <w:szCs w:val="22"/>
        </w:rPr>
        <w:t>.</w:t>
      </w:r>
      <w:r w:rsidR="00BC4593" w:rsidRPr="003C2A8B">
        <w:rPr>
          <w:rFonts w:ascii="Microsoft JhengHei UI" w:eastAsia="Microsoft JhengHei UI" w:hAnsi="Microsoft JhengHei UI"/>
          <w:sz w:val="22"/>
          <w:szCs w:val="22"/>
        </w:rPr>
        <w:t xml:space="preserve"> A Contratada se obrigará a executar as obras e serviços empregando exclusivamente materiais de primeira qualidade e obedecendo rigorosamente aos Projetos, Normas e Especificações Técnicas, conforme especificações e quantidades estabelecidas no Projeto Básico anexo I deste Edital e demais anexos.</w:t>
      </w:r>
    </w:p>
    <w:p w14:paraId="50AD262D" w14:textId="426CC077" w:rsidR="003F7D50" w:rsidRPr="003C2A8B" w:rsidRDefault="003F7D50" w:rsidP="003C2A8B">
      <w:pPr>
        <w:spacing w:line="276" w:lineRule="auto"/>
        <w:jc w:val="both"/>
        <w:rPr>
          <w:rFonts w:ascii="Microsoft JhengHei UI" w:eastAsia="Microsoft JhengHei UI" w:hAnsi="Microsoft JhengHei UI"/>
        </w:rPr>
      </w:pPr>
      <w:r w:rsidRPr="003C2A8B">
        <w:rPr>
          <w:rFonts w:ascii="Microsoft JhengHei UI" w:eastAsia="Microsoft JhengHei UI" w:hAnsi="Microsoft JhengHei UI"/>
        </w:rPr>
        <w:t>1.</w:t>
      </w:r>
      <w:r w:rsidR="00900DC4" w:rsidRPr="003C2A8B">
        <w:rPr>
          <w:rFonts w:ascii="Microsoft JhengHei UI" w:eastAsia="Microsoft JhengHei UI" w:hAnsi="Microsoft JhengHei UI"/>
        </w:rPr>
        <w:t>3</w:t>
      </w:r>
      <w:r w:rsidRPr="003C2A8B">
        <w:rPr>
          <w:rFonts w:ascii="Microsoft JhengHei UI" w:eastAsia="Microsoft JhengHei UI" w:hAnsi="Microsoft JhengHei UI"/>
        </w:rPr>
        <w:t xml:space="preserve">. </w:t>
      </w:r>
      <w:r w:rsidRPr="003C2A8B">
        <w:rPr>
          <w:rFonts w:ascii="Microsoft JhengHei UI" w:eastAsia="Microsoft JhengHei UI" w:hAnsi="Microsoft JhengHei UI" w:cs="Verdana"/>
        </w:rPr>
        <w:t>Poderá o Município de Itarana/ES, exigir a reconstrução de qualquer parte dos serviços, caso estes tenham sido executados com imperícia técnica ou em desacordo com os Projetos, planilhas, Normas e Especificações próprias.</w:t>
      </w:r>
    </w:p>
    <w:p w14:paraId="1D9E7EB1" w14:textId="332404CB" w:rsidR="003F7D50" w:rsidRPr="003C2A8B" w:rsidRDefault="003F7D50" w:rsidP="003C2A8B">
      <w:pPr>
        <w:spacing w:line="276" w:lineRule="auto"/>
        <w:jc w:val="both"/>
        <w:rPr>
          <w:rFonts w:ascii="Microsoft JhengHei UI" w:eastAsia="Microsoft JhengHei UI" w:hAnsi="Microsoft JhengHei UI" w:cs="Verdana"/>
        </w:rPr>
      </w:pPr>
      <w:r w:rsidRPr="003C2A8B">
        <w:rPr>
          <w:rFonts w:ascii="Microsoft JhengHei UI" w:eastAsia="Microsoft JhengHei UI" w:hAnsi="Microsoft JhengHei UI"/>
        </w:rPr>
        <w:t>1.</w:t>
      </w:r>
      <w:r w:rsidR="00900DC4" w:rsidRPr="003C2A8B">
        <w:rPr>
          <w:rFonts w:ascii="Microsoft JhengHei UI" w:eastAsia="Microsoft JhengHei UI" w:hAnsi="Microsoft JhengHei UI"/>
        </w:rPr>
        <w:t>4</w:t>
      </w:r>
      <w:r w:rsidRPr="003C2A8B">
        <w:rPr>
          <w:rFonts w:ascii="Microsoft JhengHei UI" w:eastAsia="Microsoft JhengHei UI" w:hAnsi="Microsoft JhengHei UI"/>
        </w:rPr>
        <w:t xml:space="preserve">. </w:t>
      </w:r>
      <w:r w:rsidRPr="003C2A8B">
        <w:rPr>
          <w:rFonts w:ascii="Microsoft JhengHei UI" w:eastAsia="Microsoft JhengHei UI" w:hAnsi="Microsoft JhengHei UI" w:cs="Verdana"/>
        </w:rPr>
        <w:t>A proponente vencedora estará obrigada à manutenção e segurança do tráfego do corredor onde estiver trabalhando, com a devida sinalização, durante a execução dos serviços de que diz respeito ao presente Edital, na forma prevista no Código de Trânsito Brasileiro (CTB), Lei nº 9.503, de 23 de setembro de 1997.</w:t>
      </w:r>
    </w:p>
    <w:p w14:paraId="646F06D1" w14:textId="1C1E91AA" w:rsidR="003F7D50" w:rsidRPr="003C2A8B" w:rsidRDefault="003F7D50" w:rsidP="003C2A8B">
      <w:pPr>
        <w:tabs>
          <w:tab w:val="left" w:pos="288"/>
          <w:tab w:val="left" w:pos="1008"/>
          <w:tab w:val="left" w:pos="1728"/>
          <w:tab w:val="left" w:pos="2448"/>
          <w:tab w:val="left" w:pos="3168"/>
          <w:tab w:val="left" w:pos="3888"/>
          <w:tab w:val="left" w:pos="4608"/>
          <w:tab w:val="left" w:pos="5328"/>
          <w:tab w:val="left" w:pos="6048"/>
          <w:tab w:val="left" w:pos="6768"/>
        </w:tabs>
        <w:spacing w:line="276" w:lineRule="auto"/>
        <w:jc w:val="both"/>
        <w:rPr>
          <w:rFonts w:ascii="Microsoft JhengHei UI" w:eastAsia="Microsoft JhengHei UI" w:hAnsi="Microsoft JhengHei UI"/>
        </w:rPr>
      </w:pPr>
      <w:r w:rsidRPr="003C2A8B">
        <w:rPr>
          <w:rFonts w:ascii="Microsoft JhengHei UI" w:eastAsia="Microsoft JhengHei UI" w:hAnsi="Microsoft JhengHei UI" w:cs="Verdana"/>
        </w:rPr>
        <w:t>1.</w:t>
      </w:r>
      <w:r w:rsidR="00900DC4" w:rsidRPr="003C2A8B">
        <w:rPr>
          <w:rFonts w:ascii="Microsoft JhengHei UI" w:eastAsia="Microsoft JhengHei UI" w:hAnsi="Microsoft JhengHei UI" w:cs="Verdana"/>
        </w:rPr>
        <w:t>5</w:t>
      </w:r>
      <w:r w:rsidRPr="003C2A8B">
        <w:rPr>
          <w:rFonts w:ascii="Microsoft JhengHei UI" w:eastAsia="Microsoft JhengHei UI" w:hAnsi="Microsoft JhengHei UI" w:cs="Verdana"/>
        </w:rPr>
        <w:t xml:space="preserve">. A visita técnica para conhecimento pleno das áreas de execução da obra ao licitante é de caráter </w:t>
      </w:r>
      <w:r w:rsidRPr="003C2A8B">
        <w:rPr>
          <w:rFonts w:ascii="Microsoft JhengHei UI" w:eastAsia="Microsoft JhengHei UI" w:hAnsi="Microsoft JhengHei UI" w:cs="Verdana"/>
          <w:u w:val="single"/>
        </w:rPr>
        <w:t>facultativo.</w:t>
      </w:r>
    </w:p>
    <w:p w14:paraId="12657AD0" w14:textId="783E8F7D" w:rsidR="003F7D50" w:rsidRPr="003C2A8B" w:rsidRDefault="003F7D50" w:rsidP="003C2A8B">
      <w:pPr>
        <w:spacing w:line="276" w:lineRule="auto"/>
        <w:jc w:val="both"/>
        <w:rPr>
          <w:rFonts w:ascii="Microsoft JhengHei UI" w:eastAsia="Microsoft JhengHei UI" w:hAnsi="Microsoft JhengHei UI"/>
        </w:rPr>
      </w:pPr>
      <w:r w:rsidRPr="003C2A8B">
        <w:rPr>
          <w:rFonts w:ascii="Microsoft JhengHei UI" w:eastAsia="Microsoft JhengHei UI" w:hAnsi="Microsoft JhengHei UI" w:cs="Verdana"/>
        </w:rPr>
        <w:t>1.</w:t>
      </w:r>
      <w:r w:rsidR="00900DC4" w:rsidRPr="003C2A8B">
        <w:rPr>
          <w:rFonts w:ascii="Microsoft JhengHei UI" w:eastAsia="Microsoft JhengHei UI" w:hAnsi="Microsoft JhengHei UI" w:cs="Verdana"/>
        </w:rPr>
        <w:t>5</w:t>
      </w:r>
      <w:r w:rsidRPr="003C2A8B">
        <w:rPr>
          <w:rFonts w:ascii="Microsoft JhengHei UI" w:eastAsia="Microsoft JhengHei UI" w:hAnsi="Microsoft JhengHei UI" w:cs="Verdana"/>
        </w:rPr>
        <w:t>.1. Tendo em vista a faculdade da realização da vistoria, as licitantes não poderão alegar o desconhecimento das condições e grau de dificuldade existente como justificativa para se eximirem das obrigações assumidas em decorrência desta Concorrência Eletrônica.</w:t>
      </w:r>
    </w:p>
    <w:p w14:paraId="5A252CD7" w14:textId="7571EAF4" w:rsidR="003F7D50" w:rsidRPr="003C2A8B" w:rsidRDefault="003F7D50" w:rsidP="003C2A8B">
      <w:pPr>
        <w:pStyle w:val="Cabealho"/>
        <w:tabs>
          <w:tab w:val="left" w:pos="1134"/>
        </w:tabs>
        <w:spacing w:line="276" w:lineRule="auto"/>
        <w:jc w:val="both"/>
        <w:rPr>
          <w:rFonts w:ascii="Microsoft JhengHei UI" w:eastAsia="Microsoft JhengHei UI" w:hAnsi="Microsoft JhengHei UI"/>
        </w:rPr>
      </w:pPr>
      <w:r w:rsidRPr="003C2A8B">
        <w:rPr>
          <w:rFonts w:ascii="Microsoft JhengHei UI" w:eastAsia="Microsoft JhengHei UI" w:hAnsi="Microsoft JhengHei UI" w:cs="Verdana"/>
        </w:rPr>
        <w:t>1.</w:t>
      </w:r>
      <w:r w:rsidR="00900DC4" w:rsidRPr="003C2A8B">
        <w:rPr>
          <w:rFonts w:ascii="Microsoft JhengHei UI" w:eastAsia="Microsoft JhengHei UI" w:hAnsi="Microsoft JhengHei UI" w:cs="Verdana"/>
        </w:rPr>
        <w:t>6</w:t>
      </w:r>
      <w:r w:rsidRPr="003C2A8B">
        <w:rPr>
          <w:rFonts w:ascii="Microsoft JhengHei UI" w:eastAsia="Microsoft JhengHei UI" w:hAnsi="Microsoft JhengHei UI" w:cs="Verdana"/>
        </w:rPr>
        <w:t xml:space="preserve">. A licitante poderá vistoriar o local onde será executado o objeto desta Concorrência </w:t>
      </w:r>
      <w:r w:rsidRPr="003C2A8B">
        <w:rPr>
          <w:rFonts w:ascii="Microsoft JhengHei UI" w:eastAsia="Microsoft JhengHei UI" w:hAnsi="Microsoft JhengHei UI" w:cs="Verdana"/>
        </w:rPr>
        <w:lastRenderedPageBreak/>
        <w:t xml:space="preserve">Eletrônica, com o objetivo de inteirar-se das condições e grau de dificuldades existentes, mediante prévio agendamento de horário, por escrito, junto ao protocolo da Prefeitura Municipal de Itarana ou por meio eletrônico para o e-mail </w:t>
      </w:r>
      <w:hyperlink r:id="rId9" w:history="1">
        <w:r w:rsidRPr="003C2A8B">
          <w:rPr>
            <w:rStyle w:val="Hyperlink"/>
            <w:rFonts w:ascii="Microsoft JhengHei UI" w:eastAsia="Microsoft JhengHei UI" w:hAnsi="Microsoft JhengHei UI" w:cs="Verdana"/>
          </w:rPr>
          <w:t>smtosu@itarana.es.gov.br</w:t>
        </w:r>
      </w:hyperlink>
      <w:r w:rsidRPr="003C2A8B">
        <w:rPr>
          <w:rFonts w:ascii="Microsoft JhengHei UI" w:eastAsia="Microsoft JhengHei UI" w:hAnsi="Microsoft JhengHei UI" w:cs="Verdana"/>
        </w:rPr>
        <w:t>, ou pelos telefones (27) 3720-4647 ou (27) 3720-4646  (</w:t>
      </w:r>
      <w:r w:rsidRPr="003C2A8B">
        <w:rPr>
          <w:rFonts w:ascii="Microsoft JhengHei UI" w:eastAsia="Microsoft JhengHei UI" w:hAnsi="Microsoft JhengHei UI"/>
        </w:rPr>
        <w:t>Secretaria Municipal de Transporte, Obras e Serviços Urbanos</w:t>
      </w:r>
      <w:r w:rsidRPr="003C2A8B">
        <w:rPr>
          <w:rFonts w:ascii="Microsoft JhengHei UI" w:eastAsia="Microsoft JhengHei UI" w:hAnsi="Microsoft JhengHei UI" w:cs="Verdana"/>
        </w:rPr>
        <w:t>) das 07h às 11h e das 13h às 16h, devendo comparecer por intermédio de representante legal e/ou seu engenheiro devidamente qualificado para esse fim, acompanhado do representante deste Município.</w:t>
      </w:r>
    </w:p>
    <w:p w14:paraId="5F36258C" w14:textId="3D0662B2" w:rsidR="003F7D50" w:rsidRPr="003C2A8B" w:rsidRDefault="003F7D50" w:rsidP="003C2A8B">
      <w:pPr>
        <w:pStyle w:val="Cabealho"/>
        <w:tabs>
          <w:tab w:val="left" w:pos="1134"/>
        </w:tabs>
        <w:spacing w:line="276" w:lineRule="auto"/>
        <w:jc w:val="both"/>
        <w:rPr>
          <w:rFonts w:ascii="Microsoft JhengHei UI" w:eastAsia="Microsoft JhengHei UI" w:hAnsi="Microsoft JhengHei UI"/>
        </w:rPr>
      </w:pPr>
      <w:r w:rsidRPr="003C2A8B">
        <w:rPr>
          <w:rFonts w:ascii="Microsoft JhengHei UI" w:eastAsia="Microsoft JhengHei UI" w:hAnsi="Microsoft JhengHei UI" w:cs="Verdana"/>
        </w:rPr>
        <w:t>1.</w:t>
      </w:r>
      <w:r w:rsidR="00900DC4" w:rsidRPr="003C2A8B">
        <w:rPr>
          <w:rFonts w:ascii="Microsoft JhengHei UI" w:eastAsia="Microsoft JhengHei UI" w:hAnsi="Microsoft JhengHei UI" w:cs="Verdana"/>
        </w:rPr>
        <w:t>6</w:t>
      </w:r>
      <w:r w:rsidRPr="003C2A8B">
        <w:rPr>
          <w:rFonts w:ascii="Microsoft JhengHei UI" w:eastAsia="Microsoft JhengHei UI" w:hAnsi="Microsoft JhengHei UI" w:cs="Verdana"/>
        </w:rPr>
        <w:t xml:space="preserve">.1. O prazo para visita técnica iniciar-se-á no primeiro dia útil seguinte ao da publicação do Edital, estendendo-se até o dia útil anterior à data prevista para abertura da sessão pública da licitação, de segunda à sexta-feira, das 07h às 11h e das 13h às 16h. </w:t>
      </w:r>
    </w:p>
    <w:p w14:paraId="3B4B45D9" w14:textId="16A8506C" w:rsidR="003F7D50" w:rsidRPr="003C2A8B" w:rsidRDefault="003F7D50" w:rsidP="003C2A8B">
      <w:pPr>
        <w:pStyle w:val="Cabealho"/>
        <w:tabs>
          <w:tab w:val="left" w:pos="1134"/>
        </w:tabs>
        <w:spacing w:line="276" w:lineRule="auto"/>
        <w:jc w:val="both"/>
        <w:rPr>
          <w:rFonts w:ascii="Microsoft JhengHei UI" w:eastAsia="Microsoft JhengHei UI" w:hAnsi="Microsoft JhengHei UI" w:cs="Verdana"/>
          <w:b/>
          <w:bCs/>
        </w:rPr>
      </w:pPr>
      <w:r w:rsidRPr="003C2A8B">
        <w:rPr>
          <w:rFonts w:ascii="Microsoft JhengHei UI" w:eastAsia="Microsoft JhengHei UI" w:hAnsi="Microsoft JhengHei UI" w:cs="Verdana"/>
          <w:b/>
          <w:bCs/>
        </w:rPr>
        <w:t>1.</w:t>
      </w:r>
      <w:r w:rsidR="00900DC4" w:rsidRPr="003C2A8B">
        <w:rPr>
          <w:rFonts w:ascii="Microsoft JhengHei UI" w:eastAsia="Microsoft JhengHei UI" w:hAnsi="Microsoft JhengHei UI" w:cs="Verdana"/>
          <w:b/>
          <w:bCs/>
        </w:rPr>
        <w:t>7</w:t>
      </w:r>
      <w:r w:rsidRPr="003C2A8B">
        <w:rPr>
          <w:rFonts w:ascii="Microsoft JhengHei UI" w:eastAsia="Microsoft JhengHei UI" w:hAnsi="Microsoft JhengHei UI" w:cs="Verdana"/>
          <w:b/>
          <w:bCs/>
        </w:rPr>
        <w:t>. Ressalta-se que a visita técnica não é obrigatória.</w:t>
      </w:r>
    </w:p>
    <w:p w14:paraId="7CC83652" w14:textId="0F6D3E04" w:rsidR="00235C05" w:rsidRPr="003C2A8B" w:rsidRDefault="00235C05" w:rsidP="003C2A8B">
      <w:pPr>
        <w:pStyle w:val="PargrafodaLista"/>
        <w:numPr>
          <w:ilvl w:val="1"/>
          <w:numId w:val="23"/>
        </w:numPr>
        <w:tabs>
          <w:tab w:val="left" w:pos="634"/>
        </w:tabs>
        <w:spacing w:line="276" w:lineRule="auto"/>
        <w:ind w:left="0" w:right="36" w:firstLine="0"/>
        <w:jc w:val="both"/>
        <w:rPr>
          <w:rFonts w:ascii="Microsoft JhengHei UI" w:eastAsia="Microsoft JhengHei UI" w:hAnsi="Microsoft JhengHei UI"/>
        </w:rPr>
      </w:pPr>
      <w:r w:rsidRPr="003C2A8B">
        <w:rPr>
          <w:rFonts w:ascii="Microsoft JhengHei UI" w:eastAsia="Microsoft JhengHei UI" w:hAnsi="Microsoft JhengHei UI"/>
          <w:b/>
          <w:spacing w:val="1"/>
        </w:rPr>
        <w:t xml:space="preserve"> </w:t>
      </w:r>
      <w:r w:rsidR="00A173AA" w:rsidRPr="003C2A8B">
        <w:rPr>
          <w:rFonts w:ascii="Microsoft JhengHei UI" w:eastAsia="Microsoft JhengHei UI" w:hAnsi="Microsoft JhengHei UI"/>
          <w:bCs/>
          <w:spacing w:val="1"/>
        </w:rPr>
        <w:t>A</w:t>
      </w:r>
      <w:r w:rsidRPr="003C2A8B">
        <w:rPr>
          <w:rFonts w:ascii="Microsoft JhengHei UI" w:eastAsia="Microsoft JhengHei UI" w:hAnsi="Microsoft JhengHei UI"/>
          <w:spacing w:val="1"/>
        </w:rPr>
        <w:t xml:space="preserve"> </w:t>
      </w:r>
      <w:r w:rsidRPr="003C2A8B">
        <w:rPr>
          <w:rFonts w:ascii="Microsoft JhengHei UI" w:eastAsia="Microsoft JhengHei UI" w:hAnsi="Microsoft JhengHei UI"/>
        </w:rPr>
        <w:t>empresa</w:t>
      </w:r>
      <w:r w:rsidRPr="003C2A8B">
        <w:rPr>
          <w:rFonts w:ascii="Microsoft JhengHei UI" w:eastAsia="Microsoft JhengHei UI" w:hAnsi="Microsoft JhengHei UI"/>
          <w:spacing w:val="1"/>
        </w:rPr>
        <w:t xml:space="preserve"> </w:t>
      </w:r>
      <w:r w:rsidRPr="003C2A8B">
        <w:rPr>
          <w:rFonts w:ascii="Microsoft JhengHei UI" w:eastAsia="Microsoft JhengHei UI" w:hAnsi="Microsoft JhengHei UI"/>
        </w:rPr>
        <w:t>vencedora, deverá</w:t>
      </w:r>
      <w:r w:rsidRPr="003C2A8B">
        <w:rPr>
          <w:rFonts w:ascii="Microsoft JhengHei UI" w:eastAsia="Microsoft JhengHei UI" w:hAnsi="Microsoft JhengHei UI"/>
          <w:spacing w:val="1"/>
        </w:rPr>
        <w:t xml:space="preserve"> </w:t>
      </w:r>
      <w:r w:rsidRPr="003C2A8B">
        <w:rPr>
          <w:rFonts w:ascii="Microsoft JhengHei UI" w:eastAsia="Microsoft JhengHei UI" w:hAnsi="Microsoft JhengHei UI"/>
        </w:rPr>
        <w:t>realizar</w:t>
      </w:r>
      <w:r w:rsidRPr="003C2A8B">
        <w:rPr>
          <w:rFonts w:ascii="Microsoft JhengHei UI" w:eastAsia="Microsoft JhengHei UI" w:hAnsi="Microsoft JhengHei UI"/>
          <w:spacing w:val="1"/>
        </w:rPr>
        <w:t xml:space="preserve"> </w:t>
      </w:r>
      <w:r w:rsidRPr="003C2A8B">
        <w:rPr>
          <w:rFonts w:ascii="Microsoft JhengHei UI" w:eastAsia="Microsoft JhengHei UI" w:hAnsi="Microsoft JhengHei UI"/>
        </w:rPr>
        <w:t xml:space="preserve">cadastro no sistema </w:t>
      </w:r>
      <w:r w:rsidRPr="003C2A8B">
        <w:rPr>
          <w:rFonts w:ascii="Microsoft JhengHei UI" w:eastAsia="Microsoft JhengHei UI" w:hAnsi="Microsoft JhengHei UI"/>
          <w:b/>
        </w:rPr>
        <w:t>Transferegov.br</w:t>
      </w:r>
      <w:r w:rsidRPr="003C2A8B">
        <w:rPr>
          <w:rFonts w:ascii="Microsoft JhengHei UI" w:eastAsia="Microsoft JhengHei UI" w:hAnsi="Microsoft JhengHei UI"/>
        </w:rPr>
        <w:t>, tendo em vista que a</w:t>
      </w:r>
      <w:r w:rsidRPr="003C2A8B">
        <w:rPr>
          <w:rFonts w:ascii="Microsoft JhengHei UI" w:eastAsia="Microsoft JhengHei UI" w:hAnsi="Microsoft JhengHei UI"/>
          <w:spacing w:val="1"/>
        </w:rPr>
        <w:t xml:space="preserve"> </w:t>
      </w:r>
      <w:r w:rsidRPr="003C2A8B">
        <w:rPr>
          <w:rFonts w:ascii="Microsoft JhengHei UI" w:eastAsia="Microsoft JhengHei UI" w:hAnsi="Microsoft JhengHei UI"/>
        </w:rPr>
        <w:t>execução do contrato será registrada neste portal pelo Município de Itarana/ES, em</w:t>
      </w:r>
      <w:r w:rsidRPr="003C2A8B">
        <w:rPr>
          <w:rFonts w:ascii="Microsoft JhengHei UI" w:eastAsia="Microsoft JhengHei UI" w:hAnsi="Microsoft JhengHei UI"/>
          <w:spacing w:val="1"/>
        </w:rPr>
        <w:t xml:space="preserve"> </w:t>
      </w:r>
      <w:r w:rsidRPr="003C2A8B">
        <w:rPr>
          <w:rFonts w:ascii="Microsoft JhengHei UI" w:eastAsia="Microsoft JhengHei UI" w:hAnsi="Microsoft JhengHei UI"/>
        </w:rPr>
        <w:t>atendimento ao Termo de Compromisso Transferegov</w:t>
      </w:r>
      <w:r w:rsidRPr="003C2A8B">
        <w:rPr>
          <w:rFonts w:ascii="Microsoft JhengHei UI" w:eastAsia="Microsoft JhengHei UI" w:hAnsi="Microsoft JhengHei UI"/>
          <w:spacing w:val="1"/>
        </w:rPr>
        <w:t xml:space="preserve"> </w:t>
      </w:r>
      <w:r w:rsidRPr="003C2A8B">
        <w:rPr>
          <w:rFonts w:ascii="Microsoft JhengHei UI" w:eastAsia="Microsoft JhengHei UI" w:hAnsi="Microsoft JhengHei UI"/>
        </w:rPr>
        <w:t>nº 969586/2024/MCIDADES/CAIXA, firmado entre a União Federal, por intermédio do Ministério</w:t>
      </w:r>
      <w:r w:rsidRPr="003C2A8B">
        <w:rPr>
          <w:rFonts w:ascii="Microsoft JhengHei UI" w:eastAsia="Microsoft JhengHei UI" w:hAnsi="Microsoft JhengHei UI"/>
          <w:spacing w:val="1"/>
        </w:rPr>
        <w:t xml:space="preserve"> </w:t>
      </w:r>
      <w:r w:rsidRPr="003C2A8B">
        <w:rPr>
          <w:rFonts w:ascii="Microsoft JhengHei UI" w:eastAsia="Microsoft JhengHei UI" w:hAnsi="Microsoft JhengHei UI"/>
        </w:rPr>
        <w:t>das Cidades, representado pela Caixa Econômica Federal e o Município</w:t>
      </w:r>
      <w:r w:rsidRPr="003C2A8B">
        <w:rPr>
          <w:rFonts w:ascii="Microsoft JhengHei UI" w:eastAsia="Microsoft JhengHei UI" w:hAnsi="Microsoft JhengHei UI"/>
          <w:spacing w:val="-68"/>
        </w:rPr>
        <w:t xml:space="preserve"> </w:t>
      </w:r>
      <w:r w:rsidRPr="003C2A8B">
        <w:rPr>
          <w:rFonts w:ascii="Microsoft JhengHei UI" w:eastAsia="Microsoft JhengHei UI" w:hAnsi="Microsoft JhengHei UI"/>
        </w:rPr>
        <w:t>de</w:t>
      </w:r>
      <w:r w:rsidRPr="003C2A8B">
        <w:rPr>
          <w:rFonts w:ascii="Microsoft JhengHei UI" w:eastAsia="Microsoft JhengHei UI" w:hAnsi="Microsoft JhengHei UI"/>
          <w:spacing w:val="-3"/>
        </w:rPr>
        <w:t xml:space="preserve"> </w:t>
      </w:r>
      <w:r w:rsidRPr="003C2A8B">
        <w:rPr>
          <w:rFonts w:ascii="Microsoft JhengHei UI" w:eastAsia="Microsoft JhengHei UI" w:hAnsi="Microsoft JhengHei UI"/>
        </w:rPr>
        <w:t>Itarana/ES.</w:t>
      </w:r>
    </w:p>
    <w:p w14:paraId="563BDAFF" w14:textId="15C9796E" w:rsidR="0099772B" w:rsidRPr="003C2A8B" w:rsidRDefault="00986826" w:rsidP="003C2A8B">
      <w:pPr>
        <w:pStyle w:val="PargrafodaLista"/>
        <w:tabs>
          <w:tab w:val="left" w:pos="786"/>
        </w:tabs>
        <w:spacing w:line="276" w:lineRule="auto"/>
        <w:ind w:left="0" w:right="36"/>
        <w:contextualSpacing w:val="0"/>
        <w:jc w:val="both"/>
        <w:rPr>
          <w:rFonts w:ascii="Microsoft JhengHei UI" w:eastAsia="Microsoft JhengHei UI" w:hAnsi="Microsoft JhengHei UI"/>
        </w:rPr>
      </w:pPr>
      <w:r w:rsidRPr="003C2A8B">
        <w:rPr>
          <w:rFonts w:ascii="Microsoft JhengHei UI" w:eastAsia="Microsoft JhengHei UI" w:hAnsi="Microsoft JhengHei UI"/>
          <w:b/>
        </w:rPr>
        <w:t xml:space="preserve">1.8.1. </w:t>
      </w:r>
      <w:r w:rsidR="00235C05" w:rsidRPr="003C2A8B">
        <w:rPr>
          <w:rFonts w:ascii="Microsoft JhengHei UI" w:eastAsia="Microsoft JhengHei UI" w:hAnsi="Microsoft JhengHei UI"/>
        </w:rPr>
        <w:t>A empresa deverá realizar seu cadastro, conforme tutoria</w:t>
      </w:r>
      <w:r w:rsidRPr="003C2A8B">
        <w:rPr>
          <w:rFonts w:ascii="Microsoft JhengHei UI" w:eastAsia="Microsoft JhengHei UI" w:hAnsi="Microsoft JhengHei UI"/>
        </w:rPr>
        <w:t>is</w:t>
      </w:r>
      <w:r w:rsidR="00235C05" w:rsidRPr="003C2A8B">
        <w:rPr>
          <w:rFonts w:ascii="Microsoft JhengHei UI" w:eastAsia="Microsoft JhengHei UI" w:hAnsi="Microsoft JhengHei UI"/>
        </w:rPr>
        <w:t xml:space="preserve"> disponíveis</w:t>
      </w:r>
      <w:r w:rsidR="00235C05" w:rsidRPr="003C2A8B">
        <w:rPr>
          <w:rFonts w:ascii="Microsoft JhengHei UI" w:eastAsia="Microsoft JhengHei UI" w:hAnsi="Microsoft JhengHei UI"/>
          <w:spacing w:val="1"/>
        </w:rPr>
        <w:t xml:space="preserve"> </w:t>
      </w:r>
      <w:r w:rsidR="00235C05" w:rsidRPr="003C2A8B">
        <w:rPr>
          <w:rFonts w:ascii="Microsoft JhengHei UI" w:eastAsia="Microsoft JhengHei UI" w:hAnsi="Microsoft JhengHei UI"/>
        </w:rPr>
        <w:t>no</w:t>
      </w:r>
      <w:r w:rsidR="00235C05" w:rsidRPr="003C2A8B">
        <w:rPr>
          <w:rFonts w:ascii="Microsoft JhengHei UI" w:eastAsia="Microsoft JhengHei UI" w:hAnsi="Microsoft JhengHei UI"/>
          <w:spacing w:val="-3"/>
        </w:rPr>
        <w:t xml:space="preserve"> </w:t>
      </w:r>
      <w:r w:rsidR="00235C05" w:rsidRPr="003C2A8B">
        <w:rPr>
          <w:rFonts w:ascii="Microsoft JhengHei UI" w:eastAsia="Microsoft JhengHei UI" w:hAnsi="Microsoft JhengHei UI"/>
        </w:rPr>
        <w:t>site do</w:t>
      </w:r>
      <w:r w:rsidR="00235C05" w:rsidRPr="003C2A8B">
        <w:rPr>
          <w:rFonts w:ascii="Microsoft JhengHei UI" w:eastAsia="Microsoft JhengHei UI" w:hAnsi="Microsoft JhengHei UI"/>
          <w:spacing w:val="-1"/>
        </w:rPr>
        <w:t xml:space="preserve"> </w:t>
      </w:r>
      <w:r w:rsidR="00235C05" w:rsidRPr="003C2A8B">
        <w:rPr>
          <w:rFonts w:ascii="Microsoft JhengHei UI" w:eastAsia="Microsoft JhengHei UI" w:hAnsi="Microsoft JhengHei UI"/>
        </w:rPr>
        <w:t>Governo</w:t>
      </w:r>
      <w:r w:rsidR="00235C05" w:rsidRPr="003C2A8B">
        <w:rPr>
          <w:rFonts w:ascii="Microsoft JhengHei UI" w:eastAsia="Microsoft JhengHei UI" w:hAnsi="Microsoft JhengHei UI"/>
          <w:spacing w:val="-2"/>
        </w:rPr>
        <w:t xml:space="preserve"> </w:t>
      </w:r>
      <w:r w:rsidR="00235C05" w:rsidRPr="003C2A8B">
        <w:rPr>
          <w:rFonts w:ascii="Microsoft JhengHei UI" w:eastAsia="Microsoft JhengHei UI" w:hAnsi="Microsoft JhengHei UI"/>
        </w:rPr>
        <w:t xml:space="preserve">Federal, </w:t>
      </w:r>
      <w:r w:rsidRPr="003C2A8B">
        <w:rPr>
          <w:rFonts w:ascii="Microsoft JhengHei UI" w:eastAsia="Microsoft JhengHei UI" w:hAnsi="Microsoft JhengHei UI"/>
        </w:rPr>
        <w:t>Transferegov</w:t>
      </w:r>
      <w:r w:rsidR="00235C05" w:rsidRPr="003C2A8B">
        <w:rPr>
          <w:rFonts w:ascii="Microsoft JhengHei UI" w:eastAsia="Microsoft JhengHei UI" w:hAnsi="Microsoft JhengHei UI"/>
        </w:rPr>
        <w:t>,</w:t>
      </w:r>
      <w:r w:rsidR="00235C05" w:rsidRPr="003C2A8B">
        <w:rPr>
          <w:rFonts w:ascii="Microsoft JhengHei UI" w:eastAsia="Microsoft JhengHei UI" w:hAnsi="Microsoft JhengHei UI"/>
          <w:spacing w:val="-2"/>
        </w:rPr>
        <w:t xml:space="preserve"> </w:t>
      </w:r>
      <w:r w:rsidR="00235C05" w:rsidRPr="003C2A8B">
        <w:rPr>
          <w:rFonts w:ascii="Microsoft JhengHei UI" w:eastAsia="Microsoft JhengHei UI" w:hAnsi="Microsoft JhengHei UI"/>
        </w:rPr>
        <w:t>através do seguinte</w:t>
      </w:r>
      <w:r w:rsidR="00235C05" w:rsidRPr="003C2A8B">
        <w:rPr>
          <w:rFonts w:ascii="Microsoft JhengHei UI" w:eastAsia="Microsoft JhengHei UI" w:hAnsi="Microsoft JhengHei UI"/>
          <w:spacing w:val="-1"/>
        </w:rPr>
        <w:t xml:space="preserve"> </w:t>
      </w:r>
      <w:r w:rsidR="00235C05" w:rsidRPr="003C2A8B">
        <w:rPr>
          <w:rFonts w:ascii="Microsoft JhengHei UI" w:eastAsia="Microsoft JhengHei UI" w:hAnsi="Microsoft JhengHei UI"/>
        </w:rPr>
        <w:t>link:</w:t>
      </w:r>
      <w:r w:rsidR="0099772B" w:rsidRPr="003C2A8B">
        <w:rPr>
          <w:rFonts w:ascii="Microsoft JhengHei UI" w:eastAsia="Microsoft JhengHei UI" w:hAnsi="Microsoft JhengHei UI"/>
        </w:rPr>
        <w:t xml:space="preserve"> </w:t>
      </w:r>
      <w:hyperlink r:id="rId10" w:history="1">
        <w:r w:rsidR="0099772B" w:rsidRPr="003C2A8B">
          <w:rPr>
            <w:rStyle w:val="Hyperlink"/>
            <w:rFonts w:ascii="Microsoft JhengHei UI" w:eastAsia="Microsoft JhengHei UI" w:hAnsi="Microsoft JhengHei UI"/>
            <w:w w:val="95"/>
          </w:rPr>
          <w:t>https://www.gov.br/transferegov/pt-br/manuais/transferegov/obras</w:t>
        </w:r>
      </w:hyperlink>
    </w:p>
    <w:p w14:paraId="6411C7BE" w14:textId="5BC5B50C" w:rsidR="00235C05" w:rsidRPr="003C2A8B" w:rsidRDefault="0099772B" w:rsidP="003C2A8B">
      <w:pPr>
        <w:tabs>
          <w:tab w:val="left" w:pos="428"/>
        </w:tabs>
        <w:spacing w:line="276" w:lineRule="auto"/>
        <w:ind w:right="36"/>
        <w:jc w:val="both"/>
        <w:rPr>
          <w:rFonts w:ascii="Microsoft JhengHei UI" w:eastAsia="Microsoft JhengHei UI" w:hAnsi="Microsoft JhengHei UI"/>
          <w:b/>
        </w:rPr>
      </w:pPr>
      <w:r w:rsidRPr="003C2A8B">
        <w:rPr>
          <w:rFonts w:ascii="Microsoft JhengHei UI" w:eastAsia="Microsoft JhengHei UI" w:hAnsi="Microsoft JhengHei UI"/>
          <w:b/>
          <w:bCs/>
          <w:w w:val="95"/>
        </w:rPr>
        <w:t xml:space="preserve">1.8.2. </w:t>
      </w:r>
      <w:r w:rsidR="00235C05" w:rsidRPr="003C2A8B">
        <w:rPr>
          <w:rFonts w:ascii="Microsoft JhengHei UI" w:eastAsia="Microsoft JhengHei UI" w:hAnsi="Microsoft JhengHei UI"/>
        </w:rPr>
        <w:t xml:space="preserve">Será de inteira responsabilidade da </w:t>
      </w:r>
      <w:r w:rsidR="00235C05" w:rsidRPr="003C2A8B">
        <w:rPr>
          <w:rFonts w:ascii="Microsoft JhengHei UI" w:eastAsia="Microsoft JhengHei UI" w:hAnsi="Microsoft JhengHei UI"/>
          <w:b/>
        </w:rPr>
        <w:t xml:space="preserve">CONTRATADA </w:t>
      </w:r>
      <w:r w:rsidR="00235C05" w:rsidRPr="003C2A8B">
        <w:rPr>
          <w:rFonts w:ascii="Microsoft JhengHei UI" w:eastAsia="Microsoft JhengHei UI" w:hAnsi="Microsoft JhengHei UI"/>
        </w:rPr>
        <w:t>a realização do seu cadastro</w:t>
      </w:r>
      <w:r w:rsidR="00986826" w:rsidRPr="003C2A8B">
        <w:rPr>
          <w:rFonts w:ascii="Microsoft JhengHei UI" w:eastAsia="Microsoft JhengHei UI" w:hAnsi="Microsoft JhengHei UI"/>
        </w:rPr>
        <w:t xml:space="preserve"> </w:t>
      </w:r>
      <w:r w:rsidR="00235C05" w:rsidRPr="003C2A8B">
        <w:rPr>
          <w:rFonts w:ascii="Microsoft JhengHei UI" w:eastAsia="Microsoft JhengHei UI" w:hAnsi="Microsoft JhengHei UI"/>
          <w:spacing w:val="-68"/>
        </w:rPr>
        <w:t xml:space="preserve"> </w:t>
      </w:r>
      <w:r w:rsidR="00235C05" w:rsidRPr="003C2A8B">
        <w:rPr>
          <w:rFonts w:ascii="Microsoft JhengHei UI" w:eastAsia="Microsoft JhengHei UI" w:hAnsi="Microsoft JhengHei UI"/>
        </w:rPr>
        <w:t>no</w:t>
      </w:r>
      <w:r w:rsidR="00235C05" w:rsidRPr="003C2A8B">
        <w:rPr>
          <w:rFonts w:ascii="Microsoft JhengHei UI" w:eastAsia="Microsoft JhengHei UI" w:hAnsi="Microsoft JhengHei UI"/>
          <w:spacing w:val="-3"/>
        </w:rPr>
        <w:t xml:space="preserve"> </w:t>
      </w:r>
      <w:r w:rsidR="00986826" w:rsidRPr="003C2A8B">
        <w:rPr>
          <w:rFonts w:ascii="Microsoft JhengHei UI" w:eastAsia="Microsoft JhengHei UI" w:hAnsi="Microsoft JhengHei UI"/>
        </w:rPr>
        <w:t xml:space="preserve">sistema </w:t>
      </w:r>
      <w:r w:rsidR="00235C05" w:rsidRPr="003C2A8B">
        <w:rPr>
          <w:rFonts w:ascii="Microsoft JhengHei UI" w:eastAsia="Microsoft JhengHei UI" w:hAnsi="Microsoft JhengHei UI"/>
          <w:b/>
        </w:rPr>
        <w:t>Transferegov.br.</w:t>
      </w:r>
    </w:p>
    <w:p w14:paraId="51C37571" w14:textId="77777777" w:rsidR="003F7D50" w:rsidRPr="003C2A8B" w:rsidRDefault="003F7D50" w:rsidP="003C2A8B">
      <w:pPr>
        <w:pStyle w:val="Nivel2"/>
        <w:widowControl w:val="0"/>
        <w:numPr>
          <w:ilvl w:val="0"/>
          <w:numId w:val="0"/>
        </w:numPr>
        <w:tabs>
          <w:tab w:val="left" w:pos="709"/>
          <w:tab w:val="left" w:pos="1020"/>
          <w:tab w:val="left" w:pos="1926"/>
          <w:tab w:val="left" w:pos="2466"/>
          <w:tab w:val="left" w:pos="2832"/>
          <w:tab w:val="left" w:pos="3906"/>
          <w:tab w:val="left" w:pos="4626"/>
          <w:tab w:val="left" w:pos="5346"/>
          <w:tab w:val="left" w:pos="6066"/>
          <w:tab w:val="left" w:pos="6786"/>
          <w:tab w:val="left" w:pos="7506"/>
          <w:tab w:val="left" w:pos="8226"/>
          <w:tab w:val="left" w:pos="8946"/>
          <w:tab w:val="left" w:pos="9666"/>
        </w:tabs>
        <w:spacing w:before="0" w:after="0"/>
        <w:rPr>
          <w:rFonts w:ascii="Microsoft JhengHei UI" w:eastAsia="Microsoft JhengHei UI" w:hAnsi="Microsoft JhengHei UI"/>
          <w:b/>
          <w:sz w:val="22"/>
          <w:szCs w:val="22"/>
          <w:u w:val="single"/>
        </w:rPr>
      </w:pPr>
    </w:p>
    <w:p w14:paraId="527D4133" w14:textId="77777777" w:rsidR="003F7D50" w:rsidRPr="003C2A8B" w:rsidRDefault="003F7D50" w:rsidP="003C2A8B">
      <w:pPr>
        <w:shd w:val="clear" w:color="auto" w:fill="ACB9CA" w:themeFill="text2" w:themeFillTint="66"/>
        <w:tabs>
          <w:tab w:val="left" w:pos="0"/>
          <w:tab w:val="left" w:pos="306"/>
          <w:tab w:val="left" w:pos="1020"/>
          <w:tab w:val="left" w:pos="1926"/>
          <w:tab w:val="left" w:pos="2466"/>
          <w:tab w:val="left" w:pos="2832"/>
          <w:tab w:val="left" w:pos="3906"/>
          <w:tab w:val="left" w:pos="4626"/>
          <w:tab w:val="left" w:pos="5346"/>
          <w:tab w:val="left" w:pos="6066"/>
          <w:tab w:val="left" w:pos="6786"/>
          <w:tab w:val="left" w:pos="7506"/>
          <w:tab w:val="left" w:pos="8226"/>
          <w:tab w:val="left" w:pos="8946"/>
          <w:tab w:val="left" w:pos="9666"/>
        </w:tabs>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b/>
        </w:rPr>
        <w:t xml:space="preserve">II </w:t>
      </w:r>
      <w:r w:rsidRPr="003C2A8B">
        <w:rPr>
          <w:rFonts w:ascii="Microsoft JhengHei UI" w:eastAsia="Microsoft JhengHei UI" w:hAnsi="Microsoft JhengHei UI" w:cs="Arial"/>
          <w:spacing w:val="-3"/>
        </w:rPr>
        <w:t>–</w:t>
      </w:r>
      <w:r w:rsidRPr="003C2A8B">
        <w:rPr>
          <w:rFonts w:ascii="Microsoft JhengHei UI" w:eastAsia="Microsoft JhengHei UI" w:hAnsi="Microsoft JhengHei UI" w:cs="Arial"/>
          <w:b/>
        </w:rPr>
        <w:t xml:space="preserve"> DO VALOR E RECURSOS ORÇAMENTÁRIOS</w:t>
      </w:r>
    </w:p>
    <w:p w14:paraId="2A3B1081" w14:textId="0E9AF3CF" w:rsidR="003F7D50" w:rsidRPr="003C2A8B" w:rsidRDefault="003F7D50" w:rsidP="003C2A8B">
      <w:pPr>
        <w:spacing w:line="276" w:lineRule="auto"/>
        <w:jc w:val="both"/>
        <w:rPr>
          <w:rFonts w:ascii="Microsoft JhengHei UI" w:eastAsia="Microsoft JhengHei UI" w:hAnsi="Microsoft JhengHei UI" w:cs="CIDFont+F1"/>
          <w:lang w:eastAsia="pt-BR"/>
        </w:rPr>
      </w:pPr>
      <w:r w:rsidRPr="003C2A8B">
        <w:rPr>
          <w:rFonts w:ascii="Microsoft JhengHei UI" w:eastAsia="Microsoft JhengHei UI" w:hAnsi="Microsoft JhengHei UI" w:cs="Verdana"/>
        </w:rPr>
        <w:t>2.1. O valor estimado para a presente contratação é de</w:t>
      </w:r>
      <w:r w:rsidRPr="003C2A8B">
        <w:rPr>
          <w:rFonts w:ascii="Microsoft JhengHei UI" w:eastAsia="Microsoft JhengHei UI" w:hAnsi="Microsoft JhengHei UI" w:cs="Verdana"/>
          <w:b/>
          <w:bCs/>
        </w:rPr>
        <w:t xml:space="preserve"> </w:t>
      </w:r>
      <w:r w:rsidR="007A2016" w:rsidRPr="003C2A8B">
        <w:rPr>
          <w:rFonts w:ascii="Microsoft JhengHei UI" w:eastAsia="Microsoft JhengHei UI" w:hAnsi="Microsoft JhengHei UI" w:cs="CIDFont+F1"/>
          <w:b/>
          <w:bCs/>
          <w:lang w:eastAsia="pt-BR"/>
        </w:rPr>
        <w:t>R$ 7.108.065,70 (sete milhões, cento e oito mil, sessenta e cinco reais e setenta centavos)</w:t>
      </w:r>
      <w:r w:rsidRPr="003C2A8B">
        <w:rPr>
          <w:rFonts w:ascii="Microsoft JhengHei UI" w:eastAsia="Microsoft JhengHei UI" w:hAnsi="Microsoft JhengHei UI" w:cs="Verdana"/>
        </w:rPr>
        <w:t>, conforme Planilha Orçamentária e Projetos constantes dos Anexos deste Edital.</w:t>
      </w:r>
    </w:p>
    <w:p w14:paraId="36F4E993" w14:textId="77777777" w:rsidR="003F7D50" w:rsidRPr="003C2A8B" w:rsidRDefault="003F7D50"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rPr>
        <w:t>2.2. As despesas decorrentes da presente licitação correrão pela seguinte dotação orçamentária:</w:t>
      </w:r>
    </w:p>
    <w:p w14:paraId="6BD680A3" w14:textId="77777777" w:rsidR="0009678E" w:rsidRPr="003C2A8B" w:rsidRDefault="0009678E" w:rsidP="003C2A8B">
      <w:pPr>
        <w:spacing w:line="276" w:lineRule="auto"/>
        <w:jc w:val="both"/>
        <w:rPr>
          <w:rFonts w:ascii="Microsoft JhengHei UI" w:eastAsia="Microsoft JhengHei UI" w:hAnsi="Microsoft JhengHei UI" w:cs="Arial"/>
        </w:rPr>
      </w:pPr>
      <w:bookmarkStart w:id="0" w:name="_Hlk41383260"/>
      <w:bookmarkEnd w:id="0"/>
      <w:r w:rsidRPr="003C2A8B">
        <w:rPr>
          <w:rFonts w:ascii="Microsoft JhengHei UI" w:eastAsia="Microsoft JhengHei UI" w:hAnsi="Microsoft JhengHei UI" w:cs="Arial"/>
        </w:rPr>
        <w:t>080 - SECRETARIA MUNICIPAL DE TRANSPORTE, OBRAS E SERVICOS URBANOS</w:t>
      </w:r>
    </w:p>
    <w:p w14:paraId="6EF6C708" w14:textId="1F11DD3C" w:rsidR="003F7D50" w:rsidRPr="003C2A8B" w:rsidRDefault="0009678E"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rPr>
        <w:lastRenderedPageBreak/>
        <w:t>001 - SECRETARIA MUNICIPAL DE TRANSPORTE, OBRAS E SERVICOS URBANOS</w:t>
      </w:r>
    </w:p>
    <w:p w14:paraId="4E041DB4" w14:textId="77777777" w:rsidR="0009678E" w:rsidRPr="003C2A8B" w:rsidRDefault="0009678E"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rPr>
        <w:t>080001.1854100043.024 - AMPLIAÇÃO, REFORMA E REAPARELHAMENTO DO SISTEMA DE ÁGUA</w:t>
      </w:r>
    </w:p>
    <w:p w14:paraId="54284D8A" w14:textId="09FC900C" w:rsidR="003F7D50" w:rsidRPr="003C2A8B" w:rsidRDefault="0009678E"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rPr>
        <w:t>44905100000 - OBRAS E INSTALAÇÕES</w:t>
      </w:r>
      <w:r w:rsidR="003F7D50" w:rsidRPr="003C2A8B">
        <w:rPr>
          <w:rFonts w:ascii="Microsoft JhengHei UI" w:eastAsia="Microsoft JhengHei UI" w:hAnsi="Microsoft JhengHei UI" w:cs="Arial"/>
        </w:rPr>
        <w:t xml:space="preserve">/ FICHA: </w:t>
      </w:r>
      <w:r w:rsidRPr="003C2A8B">
        <w:rPr>
          <w:rFonts w:ascii="Microsoft JhengHei UI" w:eastAsia="Microsoft JhengHei UI" w:hAnsi="Microsoft JhengHei UI" w:cs="Arial"/>
        </w:rPr>
        <w:t>0000321</w:t>
      </w:r>
      <w:r w:rsidR="003F7D50" w:rsidRPr="003C2A8B">
        <w:rPr>
          <w:rFonts w:ascii="Microsoft JhengHei UI" w:eastAsia="Microsoft JhengHei UI" w:hAnsi="Microsoft JhengHei UI" w:cs="Arial"/>
        </w:rPr>
        <w:t xml:space="preserve"> / FONTE: </w:t>
      </w:r>
      <w:r w:rsidRPr="003C2A8B">
        <w:rPr>
          <w:rFonts w:ascii="Microsoft JhengHei UI" w:eastAsia="Microsoft JhengHei UI" w:hAnsi="Microsoft JhengHei UI" w:cs="Arial"/>
        </w:rPr>
        <w:t>170000000014</w:t>
      </w:r>
    </w:p>
    <w:p w14:paraId="293387CB" w14:textId="250E1DFF" w:rsidR="003F7D50" w:rsidRPr="003C2A8B" w:rsidRDefault="00EA5C48" w:rsidP="003C2A8B">
      <w:pPr>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rPr>
        <w:t>2.3. Os pagamentos ficam condicionados à liberação dos recursos financeiros transferidos, conforme Termo de Compromisso Transferegov nº 969586/2024/MCIDADES/CAIXA, firmado entre a União Federal, por intermédio do Ministério das Cidades, representado pela Caixa Econômica Federal e o Município de Itarana/ES.</w:t>
      </w:r>
    </w:p>
    <w:p w14:paraId="3DC8077A" w14:textId="77777777" w:rsidR="00EA5C48" w:rsidRPr="003C2A8B" w:rsidRDefault="00EA5C48" w:rsidP="003C2A8B">
      <w:pPr>
        <w:spacing w:line="276" w:lineRule="auto"/>
        <w:jc w:val="both"/>
        <w:rPr>
          <w:rFonts w:ascii="Microsoft JhengHei UI" w:eastAsia="Microsoft JhengHei UI" w:hAnsi="Microsoft JhengHei UI" w:cs="Arial"/>
        </w:rPr>
      </w:pPr>
    </w:p>
    <w:p w14:paraId="38ED365C" w14:textId="77777777" w:rsidR="003F7D50" w:rsidRPr="003C2A8B" w:rsidRDefault="003F7D50" w:rsidP="003C2A8B">
      <w:pPr>
        <w:shd w:val="clear" w:color="auto" w:fill="ACB9CA" w:themeFill="text2" w:themeFillTint="66"/>
        <w:spacing w:line="276" w:lineRule="auto"/>
        <w:jc w:val="both"/>
        <w:rPr>
          <w:rFonts w:ascii="Microsoft JhengHei UI" w:eastAsia="Microsoft JhengHei UI" w:hAnsi="Microsoft JhengHei UI" w:cs="Arial"/>
          <w:b/>
          <w:bCs/>
        </w:rPr>
      </w:pPr>
      <w:r w:rsidRPr="003C2A8B">
        <w:rPr>
          <w:rFonts w:ascii="Microsoft JhengHei UI" w:eastAsia="Microsoft JhengHei UI" w:hAnsi="Microsoft JhengHei UI" w:cs="Arial"/>
          <w:b/>
          <w:bCs/>
        </w:rPr>
        <w:t>III – DA PARTICIPAÇÃO NA LICITAÇÃO</w:t>
      </w:r>
    </w:p>
    <w:p w14:paraId="7F4B496D" w14:textId="20DA0C40"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3.1. Poderão participar deste Concorrência os interessados que estiverem previamente credenciados no Sistema de Cadastramento Unificado de Fornecedores - </w:t>
      </w:r>
      <w:r w:rsidRPr="003C2A8B">
        <w:rPr>
          <w:rFonts w:ascii="Microsoft JhengHei UI" w:eastAsia="Microsoft JhengHei UI" w:hAnsi="Microsoft JhengHei UI" w:cs="Arial"/>
          <w:b/>
          <w:caps/>
          <w:color w:val="000000"/>
          <w:lang w:eastAsia="pt-BR"/>
        </w:rPr>
        <w:t>SICAF</w:t>
      </w:r>
      <w:r w:rsidRPr="003C2A8B">
        <w:rPr>
          <w:rFonts w:ascii="Microsoft JhengHei UI" w:eastAsia="Microsoft JhengHei UI" w:hAnsi="Microsoft JhengHei UI" w:cs="Arial"/>
          <w:color w:val="000000"/>
          <w:lang w:eastAsia="pt-BR"/>
        </w:rPr>
        <w:t xml:space="preserve"> e no Sistema de Compras do Governo Federal (</w:t>
      </w:r>
      <w:hyperlink r:id="rId11" w:history="1">
        <w:r w:rsidRPr="003C2A8B">
          <w:rPr>
            <w:rStyle w:val="Hyperlink"/>
            <w:rFonts w:ascii="Microsoft JhengHei UI" w:eastAsia="Microsoft JhengHei UI" w:hAnsi="Microsoft JhengHei UI" w:cs="Arial"/>
            <w:lang w:eastAsia="pt-BR"/>
          </w:rPr>
          <w:t>www.gov.br/compras</w:t>
        </w:r>
      </w:hyperlink>
      <w:r w:rsidRPr="003C2A8B">
        <w:rPr>
          <w:rFonts w:ascii="Microsoft JhengHei UI" w:eastAsia="Microsoft JhengHei UI" w:hAnsi="Microsoft JhengHei UI" w:cs="Arial"/>
          <w:color w:val="000080"/>
          <w:lang w:eastAsia="pt-BR"/>
        </w:rPr>
        <w:t>).</w:t>
      </w:r>
    </w:p>
    <w:p w14:paraId="064CCAEB" w14:textId="14A81F2A"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3.1.1. </w:t>
      </w:r>
      <w:r w:rsidRPr="003C2A8B">
        <w:rPr>
          <w:rFonts w:ascii="Microsoft JhengHei UI" w:eastAsia="Microsoft JhengHei UI" w:hAnsi="Microsoft JhengHei UI"/>
        </w:rPr>
        <w:t xml:space="preserve">Os interessados deverão atender às condições exigidas no cadastramento no </w:t>
      </w:r>
      <w:r w:rsidRPr="003C2A8B">
        <w:rPr>
          <w:rFonts w:ascii="Microsoft JhengHei UI" w:eastAsia="Microsoft JhengHei UI" w:hAnsi="Microsoft JhengHei UI"/>
          <w:b/>
          <w:bCs/>
        </w:rPr>
        <w:t xml:space="preserve">SICAF </w:t>
      </w:r>
      <w:r w:rsidRPr="003C2A8B">
        <w:rPr>
          <w:rFonts w:ascii="Microsoft JhengHei UI" w:eastAsia="Microsoft JhengHei UI" w:hAnsi="Microsoft JhengHei UI"/>
        </w:rPr>
        <w:t>até o dia útil anterior à data prevista para recebimento das propostas</w:t>
      </w:r>
      <w:r w:rsidRPr="003C2A8B">
        <w:rPr>
          <w:rFonts w:ascii="Microsoft JhengHei UI" w:eastAsia="Microsoft JhengHei UI" w:hAnsi="Microsoft JhengHei UI" w:cs="Arial"/>
          <w:color w:val="000000"/>
          <w:lang w:eastAsia="pt-BR"/>
        </w:rPr>
        <w:t xml:space="preserve">. </w:t>
      </w:r>
    </w:p>
    <w:p w14:paraId="4B1157A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735BDFE1"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6A8A88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3.4. A não observância do disposto no item anterior poderá ensejar desclassificação no momento da habilitação. </w:t>
      </w:r>
    </w:p>
    <w:p w14:paraId="36C27EBD" w14:textId="557C7BA6" w:rsidR="00EA5C48" w:rsidRPr="003C2A8B" w:rsidRDefault="003F7D50" w:rsidP="003C2A8B">
      <w:pPr>
        <w:spacing w:line="276" w:lineRule="auto"/>
        <w:jc w:val="both"/>
        <w:rPr>
          <w:rFonts w:ascii="Microsoft JhengHei UI" w:eastAsia="Microsoft JhengHei UI" w:hAnsi="Microsoft JhengHei UI"/>
        </w:rPr>
      </w:pPr>
      <w:r w:rsidRPr="003C2A8B">
        <w:rPr>
          <w:rFonts w:ascii="Microsoft JhengHei UI" w:eastAsia="Microsoft JhengHei UI" w:hAnsi="Microsoft JhengHei UI" w:cs="Arial"/>
          <w:color w:val="000000"/>
          <w:lang w:eastAsia="pt-BR"/>
        </w:rPr>
        <w:t xml:space="preserve">3.5. </w:t>
      </w:r>
      <w:r w:rsidR="00EA5C48" w:rsidRPr="003C2A8B">
        <w:rPr>
          <w:rFonts w:ascii="Microsoft JhengHei UI" w:eastAsia="Microsoft JhengHei UI" w:hAnsi="Microsoft JhengHei UI" w:cs="Arial"/>
          <w:color w:val="000000"/>
          <w:lang w:eastAsia="pt-BR"/>
        </w:rPr>
        <w:t>Não se aplica neste certame o</w:t>
      </w:r>
      <w:r w:rsidRPr="003C2A8B">
        <w:rPr>
          <w:rFonts w:ascii="Microsoft JhengHei UI" w:eastAsia="Microsoft JhengHei UI" w:hAnsi="Microsoft JhengHei UI" w:cs="Arial"/>
          <w:color w:val="000000"/>
          <w:lang w:eastAsia="pt-BR"/>
        </w:rPr>
        <w:t xml:space="preserve"> tratamento favorecido para as microempresas e empresas de pequeno porte, </w:t>
      </w:r>
      <w:r w:rsidR="00EA5C48" w:rsidRPr="003C2A8B">
        <w:rPr>
          <w:rFonts w:ascii="Microsoft JhengHei UI" w:eastAsia="Microsoft JhengHei UI" w:hAnsi="Microsoft JhengHei UI"/>
          <w:lang w:eastAsia="pt-BR"/>
        </w:rPr>
        <w:t xml:space="preserve">tendo em vista que o valor estimado do objeto ultrapassa o limite da receita bruta anual estabelecida para enquadramento como empresa de </w:t>
      </w:r>
      <w:r w:rsidR="00EA5C48" w:rsidRPr="003C2A8B">
        <w:rPr>
          <w:rFonts w:ascii="Microsoft JhengHei UI" w:eastAsia="Microsoft JhengHei UI" w:hAnsi="Microsoft JhengHei UI"/>
          <w:lang w:eastAsia="pt-BR"/>
        </w:rPr>
        <w:lastRenderedPageBreak/>
        <w:t>pequeno porte (atualmente fixado em R$ 4.800.000,00), nos termos do art. 4º, §1º, inciso II, da Lei nº 14.133/2021, combinado com o art. 3º, inciso II, da Lei Complementar nº 123/2006.</w:t>
      </w:r>
    </w:p>
    <w:p w14:paraId="797B5FDC"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3.6. Não poderão disputar esta licitação:</w:t>
      </w:r>
    </w:p>
    <w:p w14:paraId="0D198252"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3.6.1. aquele que não atenda às condições deste Edital e seu(s) anexo(s); </w:t>
      </w:r>
    </w:p>
    <w:p w14:paraId="26A93FF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3.6.2. autor do anteprojeto, do projeto básico ou do projeto executivo, pessoa física ou jurídica, quando a licitação versar sobre serviços ou fornecimento de bens a ele relacionados; </w:t>
      </w:r>
    </w:p>
    <w:p w14:paraId="46076E60" w14:textId="77777777" w:rsidR="003F7D50" w:rsidRPr="003C2A8B" w:rsidRDefault="003F7D50" w:rsidP="003C2A8B">
      <w:pPr>
        <w:spacing w:line="276" w:lineRule="auto"/>
        <w:jc w:val="both"/>
        <w:rPr>
          <w:rFonts w:ascii="Microsoft JhengHei UI" w:eastAsia="Microsoft JhengHei UI" w:hAnsi="Microsoft JhengHei UI"/>
          <w:color w:val="000000"/>
        </w:rPr>
      </w:pPr>
      <w:r w:rsidRPr="003C2A8B">
        <w:rPr>
          <w:rFonts w:ascii="Microsoft JhengHei UI" w:eastAsia="Microsoft JhengHei UI" w:hAnsi="Microsoft JhengHei UI" w:cs="Arial"/>
          <w:color w:val="000000"/>
          <w:lang w:eastAsia="pt-BR"/>
        </w:rPr>
        <w:t xml:space="preserve">3.6.3. empresa, isoladamente ou em consórcio, responsável pela elaboração do projeto básico ou do projeto executivo, ou empresa da qual o autor do projeto seja dirigente, gerente, controlador, acionista ou detentor de mais de 5% (cinco por cento) do capital com </w:t>
      </w:r>
      <w:r w:rsidRPr="003C2A8B">
        <w:rPr>
          <w:rFonts w:ascii="Microsoft JhengHei UI" w:eastAsia="Microsoft JhengHei UI" w:hAnsi="Microsoft JhengHei UI"/>
          <w:color w:val="000000"/>
        </w:rPr>
        <w:t>direito a voto, responsável técnico ou subcontratado, quando a licitação versar sobre serviços ou fornecimento de bens a ela necessários;</w:t>
      </w:r>
    </w:p>
    <w:p w14:paraId="2622209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3.6.4.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0648C77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3.6.5. empresas controladoras, controladas ou coligadas, nos termos da Lei nº 6.404, de 15 de dezembro de 1976, concorrendo entre si; </w:t>
      </w:r>
    </w:p>
    <w:p w14:paraId="3118600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3.6.6.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14:paraId="0F28601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3.6.7. agente público do órgão ou entidade licitante; </w:t>
      </w:r>
    </w:p>
    <w:p w14:paraId="1AFBBFCE"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3.6.8. Organizações da Sociedade Civil de Interesse Público - OSCIP, atuando nessa condição; </w:t>
      </w:r>
    </w:p>
    <w:p w14:paraId="46FA0D10"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3.6.9.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w:t>
      </w:r>
      <w:r w:rsidRPr="003C2A8B">
        <w:rPr>
          <w:rFonts w:ascii="Microsoft JhengHei UI" w:eastAsia="Microsoft JhengHei UI" w:hAnsi="Microsoft JhengHei UI" w:cs="Arial"/>
          <w:color w:val="000000"/>
          <w:lang w:eastAsia="pt-BR"/>
        </w:rPr>
        <w:lastRenderedPageBreak/>
        <w:t>do art. 9º da Lei nº 14.133, de 2021.</w:t>
      </w:r>
    </w:p>
    <w:p w14:paraId="01D406BE" w14:textId="77777777" w:rsidR="003F7D50" w:rsidRPr="003C2A8B" w:rsidRDefault="003F7D50" w:rsidP="003C2A8B">
      <w:pPr>
        <w:adjustRightInd w:val="0"/>
        <w:spacing w:line="276" w:lineRule="auto"/>
        <w:jc w:val="both"/>
        <w:rPr>
          <w:rFonts w:ascii="Microsoft JhengHei UI" w:eastAsia="Microsoft JhengHei UI" w:hAnsi="Microsoft JhengHei UI" w:cs="Arial Narrow"/>
        </w:rPr>
      </w:pPr>
      <w:r w:rsidRPr="003C2A8B">
        <w:rPr>
          <w:rFonts w:ascii="Microsoft JhengHei UI" w:eastAsia="Microsoft JhengHei UI" w:hAnsi="Microsoft JhengHei UI" w:cs="Arial"/>
          <w:lang w:eastAsia="pt-BR"/>
        </w:rPr>
        <w:t xml:space="preserve">3.6.10. </w:t>
      </w:r>
      <w:r w:rsidRPr="003C2A8B">
        <w:rPr>
          <w:rFonts w:ascii="Microsoft JhengHei UI" w:eastAsia="Microsoft JhengHei UI" w:hAnsi="Microsoft JhengHei UI" w:cs="Arial Narrow"/>
        </w:rPr>
        <w:t>que estejam cumprindo pena de suspensão do direito de licitar e de contratar com o Município de Itarana/ES;</w:t>
      </w:r>
    </w:p>
    <w:p w14:paraId="3E135807" w14:textId="77777777" w:rsidR="003F7D50" w:rsidRPr="003C2A8B" w:rsidRDefault="003F7D50" w:rsidP="003C2A8B">
      <w:pPr>
        <w:spacing w:line="276" w:lineRule="auto"/>
        <w:jc w:val="both"/>
        <w:rPr>
          <w:rFonts w:ascii="Microsoft JhengHei UI" w:eastAsia="Microsoft JhengHei UI" w:hAnsi="Microsoft JhengHei UI" w:cs="Arial"/>
          <w:lang w:eastAsia="pt-BR"/>
        </w:rPr>
      </w:pPr>
      <w:r w:rsidRPr="003C2A8B">
        <w:rPr>
          <w:rFonts w:ascii="Microsoft JhengHei UI" w:eastAsia="Microsoft JhengHei UI" w:hAnsi="Microsoft JhengHei UI" w:cs="Arial"/>
          <w:lang w:eastAsia="pt-BR"/>
        </w:rPr>
        <w:t xml:space="preserve">3.6.11. </w:t>
      </w:r>
      <w:r w:rsidRPr="003C2A8B">
        <w:rPr>
          <w:rFonts w:ascii="Microsoft JhengHei UI" w:eastAsia="Microsoft JhengHei UI" w:hAnsi="Microsoft JhengHei UI" w:cs="Arial Narrow"/>
        </w:rPr>
        <w:t>que estejam cumprindo sanção na forma de</w:t>
      </w:r>
      <w:r w:rsidRPr="003C2A8B">
        <w:rPr>
          <w:rFonts w:ascii="Microsoft JhengHei UI" w:eastAsia="Microsoft JhengHei UI" w:hAnsi="Microsoft JhengHei UI" w:cs="Arial"/>
        </w:rPr>
        <w:t xml:space="preserve"> declaração de inidoneidade para licitar ou contratar, no âmbito da Administração Pública que trata o artigo 1º da </w:t>
      </w:r>
      <w:r w:rsidRPr="003C2A8B">
        <w:rPr>
          <w:rFonts w:ascii="Microsoft JhengHei UI" w:eastAsia="Microsoft JhengHei UI" w:hAnsi="Microsoft JhengHei UI" w:cs="Arial"/>
          <w:lang w:eastAsia="pt-BR"/>
        </w:rPr>
        <w:t>Lei nº 14.133, de 2021.</w:t>
      </w:r>
    </w:p>
    <w:p w14:paraId="0724D672"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3.7. O impedimento de que trata o item 3.6.11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14:paraId="2B438BF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3.8. A critério da Administração e exclusivamente a seu serviço, o autor dos projetos e a empresa a que se referem os itens 3.6.2 e 3.6.3 poderão participar no apoio das atividades de planejamento da contratação, de execução da licitação ou de gestão do contrato, desde que sob supervisão exclusiva de agentes públicos do órgão ou entidade. </w:t>
      </w:r>
    </w:p>
    <w:p w14:paraId="595E21B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3.9. Equiparam-se aos autores do projeto as empresas integrantes do mesmo grupo econômico. </w:t>
      </w:r>
    </w:p>
    <w:p w14:paraId="0B3FEA7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3.10. O disposto nos itens 3.6.2 e 3.6.3 não impede a licitação ou a contratação de serviço que inclua como encargo do contratado a elaboração do projeto básico e do projeto executivo, nas contratações integradas, e do projeto executivo, nos demais regimes de execução. </w:t>
      </w:r>
    </w:p>
    <w:p w14:paraId="2E124BD8" w14:textId="77777777" w:rsidR="003F7D50" w:rsidRPr="003C2A8B" w:rsidRDefault="003F7D50" w:rsidP="003C2A8B">
      <w:pPr>
        <w:spacing w:line="276" w:lineRule="auto"/>
        <w:jc w:val="both"/>
        <w:rPr>
          <w:rFonts w:ascii="Microsoft JhengHei UI" w:eastAsia="Microsoft JhengHei UI" w:hAnsi="Microsoft JhengHei UI"/>
          <w:color w:val="000000"/>
        </w:rPr>
      </w:pPr>
      <w:r w:rsidRPr="003C2A8B">
        <w:rPr>
          <w:rFonts w:ascii="Microsoft JhengHei UI" w:eastAsia="Microsoft JhengHei UI" w:hAnsi="Microsoft JhengHei UI" w:cs="Arial"/>
          <w:color w:val="000000"/>
          <w:lang w:eastAsia="pt-BR"/>
        </w:rPr>
        <w:t xml:space="preserve">3.11. Em licitações e contratações realizadas no âmbito de projetos e programas parcialmente financiados por agência oficial de cooperação estrangeira ou por organismo financeiro internacional com recursos do financiamento ou da contrapartida nacional, não poderá participar </w:t>
      </w:r>
      <w:r w:rsidRPr="003C2A8B">
        <w:rPr>
          <w:rFonts w:ascii="Microsoft JhengHei UI" w:eastAsia="Microsoft JhengHei UI" w:hAnsi="Microsoft JhengHei UI"/>
          <w:color w:val="000000"/>
        </w:rPr>
        <w:t>pessoa física ou jurídica que integre o rol de pessoas sancionadas por essas entidades ou que seja declarada inidônea nos termos da Lei nº 14.133/2021.</w:t>
      </w:r>
    </w:p>
    <w:p w14:paraId="0EF45FE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3.12. A vedação de que trata o item 3.6.8 estende-se a terceiro que auxilie a condução da contratação na qualidade de integrante de equipe de apoio, profissional especializado ou funcionário ou representante de empresa que preste assessoria </w:t>
      </w:r>
      <w:r w:rsidRPr="003C2A8B">
        <w:rPr>
          <w:rFonts w:ascii="Microsoft JhengHei UI" w:eastAsia="Microsoft JhengHei UI" w:hAnsi="Microsoft JhengHei UI" w:cs="Arial"/>
          <w:color w:val="000000"/>
          <w:lang w:eastAsia="pt-BR"/>
        </w:rPr>
        <w:lastRenderedPageBreak/>
        <w:t xml:space="preserve">técnica. </w:t>
      </w:r>
    </w:p>
    <w:p w14:paraId="50110BB8"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3.13. Para a participação de CONSÓRCIOS deverão ser atendidas as condições previstas no Art.15 da Lei nº 14.133/2021.</w:t>
      </w:r>
    </w:p>
    <w:p w14:paraId="38FB7F0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3.13.1. Não poderá participar do consórcio pessoa física ou jurídica que tenha sido indicada, nesta mesma licitação, como subcontratada de outra licitante, quando assim for permitido.</w:t>
      </w:r>
    </w:p>
    <w:p w14:paraId="234488E2"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3.13.2. A empresa integrante de consórcio não poderá participar isoladamente ou em mais de um consórcio, na mesma licitação. Também estará impedida empresa ou firma na qual figure, entre seus diretores, responsáveis técnicos ou sócios, pessoa que seja funcionário, diretor, responsável técnico ou sócio de empresa consorciada.</w:t>
      </w:r>
    </w:p>
    <w:p w14:paraId="17440412"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3.13.3. No caso da participação de consórcios, serão exigidas as comprovações de Habilitação de CADA UMA DAS EMPRESAS participantes do consórcio, admitindo-se, para efeito de qualificação técnica, o somatório dos quantitativos de cada consorciado e, para efeito de habilitação econômico-financeira, do somatório dos valores de cada consorciado;</w:t>
      </w:r>
    </w:p>
    <w:p w14:paraId="275CE25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3.13.4. As Pessoas Jurídicas que participarem em consórcio deverão apresentar, além dos documentos exigidos neste Edital, o TERMO DE COMPROMISSO DE CONSTITUIÇÃO DO CONSÓRCIO, por escritura pública ou documento particular subscrito por todas, que deverá atender aos seguintes critérios, sob pena de desclassificação:</w:t>
      </w:r>
    </w:p>
    <w:p w14:paraId="3163AEC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a) A designação do consórcio, a indicação da participação nesta licitação e execução do contrato dela decorrente como seu objeto e o endereço em que está estabelecido;</w:t>
      </w:r>
    </w:p>
    <w:p w14:paraId="583497E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b) A qualificação das empresas participantes e a forma de composição do consórcio, indicando o percentual de participação de cada uma na execução do objeto licitado;</w:t>
      </w:r>
    </w:p>
    <w:p w14:paraId="74B3642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c) Discriminar a empresa líder;</w:t>
      </w:r>
    </w:p>
    <w:p w14:paraId="211749E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d) O prazo de duração de consórcio, que deve, no mínimo, ser 180 (cento e oitenta) dias superior à data de conclusão do objeto da licitação, admitindo-se cláusula de prorrogação;</w:t>
      </w:r>
    </w:p>
    <w:p w14:paraId="157BBD7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e) Detalhar a participação, as obrigações e a responsabilidade solidária de cada consorciado pelos atos praticados por qualquer deles tanto na fase de licitação quanto na de execução do contrato;</w:t>
      </w:r>
    </w:p>
    <w:p w14:paraId="4720A38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lastRenderedPageBreak/>
        <w:t>f) Declarar que o consórcio não se constitui, nem se constituirá, em pessoa jurídica distinta da de seus membros, nem terá denominação própria ou diferente de seus consorciados</w:t>
      </w:r>
    </w:p>
    <w:p w14:paraId="4A2E19F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3.13.5. A empresa líder será a responsável pela realização dos atos que cumpram ao consórcio, assim como por representar o consórcio junto ao órgão licitante.</w:t>
      </w:r>
    </w:p>
    <w:p w14:paraId="65A784E7"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3.13.6. Os integrantes do consórcio respondem solidariamente pelos atos praticados pelo consórcio, tanto na fase de licitação quanto na de execução do contrato.</w:t>
      </w:r>
    </w:p>
    <w:p w14:paraId="66A2802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3.13.7. Não será permitida a modificação da composição do consórcio ou a substituição de consorciado até a conclusão do objeto do certame, ressalvada, se permanecerem as condições de habilitação, a autorização expressa do órgão licitante.</w:t>
      </w:r>
    </w:p>
    <w:p w14:paraId="031A9FF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3.14. O Licitante vencedor, se constituído sob a forma de consórcio, deverá apresentar, antes da celebração do contrato, a constituição e o registro do consórcio, nos termos do Termo de Compromisso de Constituição do Consórcio.</w:t>
      </w:r>
    </w:p>
    <w:p w14:paraId="2F77E47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3.14.1. No caso de consórcio, para atendimento ao EFD-REINF, da Receita Federal, para fins de recebimento junto ao Órgão, o Contrato deverá ser formalizado em nome do consórcio e o pagamento será realizado em conta bancária em nome do Consórcio.</w:t>
      </w:r>
    </w:p>
    <w:p w14:paraId="25841D8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3.14.2. No consórcio entre empresas brasileiras e estrangeiras a liderança caberá, obrigatoriamente, à empresa brasileira.</w:t>
      </w:r>
    </w:p>
    <w:p w14:paraId="586E4173" w14:textId="5B26E05C"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3.15. O Agente da Contratação poderá promover diligências para averiguar a veracidade das informações constantes nos documentos apresentados pelas empresas licitantes acerca das condições de participação</w:t>
      </w:r>
      <w:r w:rsidR="003F3FC8" w:rsidRPr="003C2A8B">
        <w:rPr>
          <w:rFonts w:ascii="Microsoft JhengHei UI" w:eastAsia="Microsoft JhengHei UI" w:hAnsi="Microsoft JhengHei UI" w:cs="Arial"/>
          <w:color w:val="000000"/>
          <w:lang w:eastAsia="pt-BR"/>
        </w:rPr>
        <w:t>, bem como em todas as fases do certame.</w:t>
      </w:r>
    </w:p>
    <w:p w14:paraId="4C55B4E7" w14:textId="77777777" w:rsidR="00CF5270" w:rsidRPr="003C2A8B" w:rsidRDefault="00CF5270" w:rsidP="003C2A8B">
      <w:pPr>
        <w:pStyle w:val="Default"/>
        <w:spacing w:line="276" w:lineRule="auto"/>
        <w:jc w:val="both"/>
        <w:rPr>
          <w:rFonts w:ascii="Microsoft JhengHei UI" w:eastAsia="Microsoft JhengHei UI" w:hAnsi="Microsoft JhengHei UI" w:cs="Verdana"/>
          <w:sz w:val="22"/>
          <w:szCs w:val="22"/>
        </w:rPr>
      </w:pPr>
      <w:r w:rsidRPr="003C2A8B">
        <w:rPr>
          <w:rFonts w:ascii="Microsoft JhengHei UI" w:eastAsia="Microsoft JhengHei UI" w:hAnsi="Microsoft JhengHei UI" w:cs="Verdana"/>
          <w:sz w:val="22"/>
          <w:szCs w:val="22"/>
        </w:rPr>
        <w:t>3.16. As diligências promovidas pelo Agente da Contratação poderão envolver a solicitação de outros documentos e informações para a tomada de decisão.</w:t>
      </w:r>
    </w:p>
    <w:p w14:paraId="0F09F0F7" w14:textId="77777777" w:rsidR="00CF5270" w:rsidRPr="003C2A8B" w:rsidRDefault="00CF5270" w:rsidP="003C2A8B">
      <w:pPr>
        <w:pStyle w:val="Default"/>
        <w:spacing w:line="276" w:lineRule="auto"/>
        <w:jc w:val="both"/>
        <w:rPr>
          <w:rFonts w:ascii="Microsoft JhengHei UI" w:eastAsia="Microsoft JhengHei UI" w:hAnsi="Microsoft JhengHei UI" w:cs="Verdana"/>
          <w:sz w:val="22"/>
          <w:szCs w:val="22"/>
        </w:rPr>
      </w:pPr>
      <w:r w:rsidRPr="003C2A8B">
        <w:rPr>
          <w:rFonts w:ascii="Microsoft JhengHei UI" w:eastAsia="Microsoft JhengHei UI" w:hAnsi="Microsoft JhengHei UI" w:cs="Verdana"/>
          <w:sz w:val="22"/>
          <w:szCs w:val="22"/>
        </w:rPr>
        <w:t>3.16.1. As diligências promovidas pelo Agente da Contratação porderão ocorrer em todas as fases deste certame, no prazo mínimo de 24 (vinte e quatro) horas.</w:t>
      </w:r>
    </w:p>
    <w:p w14:paraId="0B6DEE8D" w14:textId="77777777" w:rsidR="00CF5270" w:rsidRPr="003C2A8B" w:rsidRDefault="00CF5270" w:rsidP="003C2A8B">
      <w:pPr>
        <w:pStyle w:val="Default"/>
        <w:spacing w:line="276" w:lineRule="auto"/>
        <w:jc w:val="both"/>
        <w:rPr>
          <w:rFonts w:ascii="Microsoft JhengHei UI" w:eastAsia="Microsoft JhengHei UI" w:hAnsi="Microsoft JhengHei UI" w:cs="Verdana"/>
          <w:sz w:val="22"/>
          <w:szCs w:val="22"/>
        </w:rPr>
      </w:pPr>
      <w:r w:rsidRPr="003C2A8B">
        <w:rPr>
          <w:rFonts w:ascii="Microsoft JhengHei UI" w:eastAsia="Microsoft JhengHei UI" w:hAnsi="Microsoft JhengHei UI" w:cs="Verdana"/>
          <w:sz w:val="22"/>
          <w:szCs w:val="22"/>
        </w:rPr>
        <w:t>3.16.2. O prazo estabelecido no subitem 3.16.1 poderá ser prorrogado pelo Agente da Contratação/Pregoeiro por solicitação justificada do licitante, por e-mail ou diretamente no chat da plataforma, antes do reinicio das respectivas fases e formalmente aceita pelo Agente da Contratação/Pregoeiro.</w:t>
      </w:r>
    </w:p>
    <w:p w14:paraId="418454A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3.17. A apresentação da proposta implica plena aceitação, por parte do licitante, das </w:t>
      </w:r>
      <w:r w:rsidRPr="003C2A8B">
        <w:rPr>
          <w:rFonts w:ascii="Microsoft JhengHei UI" w:eastAsia="Microsoft JhengHei UI" w:hAnsi="Microsoft JhengHei UI" w:cs="Arial"/>
          <w:color w:val="000000"/>
          <w:lang w:eastAsia="pt-BR"/>
        </w:rPr>
        <w:lastRenderedPageBreak/>
        <w:t>condições estabelecidas neste edital e seus anexos, bem como obrigatoriedade do cumprimento das disposições nela contidas, assumindo o proponente o compromisso de executar a contratação nos termos propostos.</w:t>
      </w:r>
    </w:p>
    <w:p w14:paraId="0CAFCBA8"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3.18. Todos os avisos relativos aos atos praticados durante o procedimento licitatório serão efetuados pelo Agente da Contratação aos licitantes por meio do campo de mensagens do Sistema de Compras do Governo Federal (www.gov.br/compras), ficando sob inteira responsabilidade do licitante acompanhar o trâmite do certame.</w:t>
      </w:r>
    </w:p>
    <w:p w14:paraId="4F24A8B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p>
    <w:p w14:paraId="4C699FFE"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b/>
          <w:bCs/>
          <w:color w:val="000000"/>
          <w:lang w:eastAsia="pt-BR"/>
        </w:rPr>
        <w:t xml:space="preserve">IV - DA APRESENTAÇÃO DA PROPOSTA E DOCUMENTOS DE HABILITAÇÃO </w:t>
      </w:r>
    </w:p>
    <w:p w14:paraId="0B2BA48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4.1. Na presente licitação, a fase de habilitação sucederá as fases de apresentação de propostas e lances e de julgamento. </w:t>
      </w:r>
    </w:p>
    <w:p w14:paraId="2452721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4.2. Os licitantes encaminharão, exclusivamente por meio do sistema eletrônico, a proposta com o preço, até a data e o horário estabelecidos para abertura da sessão pública. </w:t>
      </w:r>
    </w:p>
    <w:p w14:paraId="09EF5039" w14:textId="77777777" w:rsidR="003F7D50" w:rsidRPr="003C2A8B" w:rsidRDefault="003F7D50" w:rsidP="003C2A8B">
      <w:pPr>
        <w:shd w:val="clear" w:color="auto" w:fill="D5DCE4" w:themeFill="text2" w:themeFillTint="33"/>
        <w:spacing w:line="276" w:lineRule="auto"/>
        <w:jc w:val="both"/>
        <w:rPr>
          <w:rFonts w:ascii="Microsoft JhengHei UI" w:eastAsia="Microsoft JhengHei UI" w:hAnsi="Microsoft JhengHei UI" w:cs="Arial"/>
          <w:b/>
          <w:bCs/>
          <w:color w:val="000000"/>
          <w:lang w:eastAsia="pt-BR"/>
        </w:rPr>
      </w:pPr>
      <w:r w:rsidRPr="003C2A8B">
        <w:rPr>
          <w:rFonts w:ascii="Microsoft JhengHei UI" w:eastAsia="Microsoft JhengHei UI" w:hAnsi="Microsoft JhengHei UI" w:cs="Arial"/>
          <w:b/>
          <w:bCs/>
          <w:color w:val="000000"/>
          <w:lang w:eastAsia="pt-BR"/>
        </w:rPr>
        <w:t>4.3. No cadastramento da proposta inicial, o licitante declarará, em campo próprio do sistema, que:</w:t>
      </w:r>
    </w:p>
    <w:p w14:paraId="3CE53DD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4.3.1.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 </w:t>
      </w:r>
    </w:p>
    <w:p w14:paraId="41828EF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4.3.2. não emprega menor de 18 anos em trabalho noturno, perigoso ou insalubre e não emprega menor de 16 anos, salvo menor, a partir de 14 anos, na condição de aprendiz, nos termos do artigo 7°, XXXIII, da Constituição; </w:t>
      </w:r>
    </w:p>
    <w:p w14:paraId="48B2769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4.3.3. não possui empregados executando trabalho degradante ou forçado, observando o disposto nos incisos III e IV do art. 1º e no inciso III do art. 5º da Constituição Federal; </w:t>
      </w:r>
    </w:p>
    <w:p w14:paraId="017D2E52"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4.3.4. cumpre as exigências de reserva de cargos para pessoa com deficiência e para reabilitado da Previdência Social, previstas em lei e em outras normas específicas. </w:t>
      </w:r>
    </w:p>
    <w:p w14:paraId="3A66A5A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4.4. O licitante organizado em cooperativa deverá declarar, ainda, em campo próprio do sistema eletrônico, que cumpre os requisitos estabelecidos no artigo 16 da Lei nº </w:t>
      </w:r>
      <w:r w:rsidRPr="003C2A8B">
        <w:rPr>
          <w:rFonts w:ascii="Microsoft JhengHei UI" w:eastAsia="Microsoft JhengHei UI" w:hAnsi="Microsoft JhengHei UI" w:cs="Arial"/>
          <w:color w:val="000000"/>
          <w:lang w:eastAsia="pt-BR"/>
        </w:rPr>
        <w:lastRenderedPageBreak/>
        <w:t xml:space="preserve">14.133, de 2021. </w:t>
      </w:r>
    </w:p>
    <w:p w14:paraId="307D44A1" w14:textId="0D9C58D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w:t>
      </w:r>
      <w:r w:rsidR="00AC2AFF" w:rsidRPr="003C2A8B">
        <w:rPr>
          <w:rFonts w:ascii="Microsoft JhengHei UI" w:eastAsia="Microsoft JhengHei UI" w:hAnsi="Microsoft JhengHei UI" w:cs="Arial"/>
          <w:color w:val="000000"/>
          <w:lang w:eastAsia="pt-BR"/>
        </w:rPr>
        <w:t>5</w:t>
      </w:r>
      <w:r w:rsidRPr="003C2A8B">
        <w:rPr>
          <w:rFonts w:ascii="Microsoft JhengHei UI" w:eastAsia="Microsoft JhengHei UI" w:hAnsi="Microsoft JhengHei UI" w:cs="Arial"/>
          <w:color w:val="000000"/>
          <w:lang w:eastAsia="pt-BR"/>
        </w:rPr>
        <w:t>. A falsidade da declaração de que trata os itens 4.3 ou 4.</w:t>
      </w:r>
      <w:r w:rsidR="00C4434A" w:rsidRPr="003C2A8B">
        <w:rPr>
          <w:rFonts w:ascii="Microsoft JhengHei UI" w:eastAsia="Microsoft JhengHei UI" w:hAnsi="Microsoft JhengHei UI" w:cs="Arial"/>
          <w:color w:val="000000"/>
          <w:lang w:eastAsia="pt-BR"/>
        </w:rPr>
        <w:t>4</w:t>
      </w:r>
      <w:r w:rsidRPr="003C2A8B">
        <w:rPr>
          <w:rFonts w:ascii="Microsoft JhengHei UI" w:eastAsia="Microsoft JhengHei UI" w:hAnsi="Microsoft JhengHei UI" w:cs="Arial"/>
          <w:color w:val="000000"/>
          <w:lang w:eastAsia="pt-BR"/>
        </w:rPr>
        <w:t xml:space="preserve"> sujeitará o licitante às sanções previstas na Lei nº 14.133, de 2021, e neste Edital. </w:t>
      </w:r>
    </w:p>
    <w:p w14:paraId="50BEA33D" w14:textId="52A0D789"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w:t>
      </w:r>
      <w:r w:rsidR="00AC2AFF" w:rsidRPr="003C2A8B">
        <w:rPr>
          <w:rFonts w:ascii="Microsoft JhengHei UI" w:eastAsia="Microsoft JhengHei UI" w:hAnsi="Microsoft JhengHei UI" w:cs="Arial"/>
          <w:color w:val="000000"/>
          <w:lang w:eastAsia="pt-BR"/>
        </w:rPr>
        <w:t>6</w:t>
      </w:r>
      <w:r w:rsidRPr="003C2A8B">
        <w:rPr>
          <w:rFonts w:ascii="Microsoft JhengHei UI" w:eastAsia="Microsoft JhengHei UI" w:hAnsi="Microsoft JhengHei UI" w:cs="Arial"/>
          <w:color w:val="000000"/>
          <w:lang w:eastAsia="pt-BR"/>
        </w:rPr>
        <w:t xml:space="preserve">. Os licitantes poderão retirar ou substituir a proposta ou, na hipótese de a fase de habilitação anteceder as fases de apresentação de propostas e lances e de julgamento, os documentos de habilitação anteriormente inseridos no sistema, até a abertura da sessão pública. </w:t>
      </w:r>
    </w:p>
    <w:p w14:paraId="3C893154" w14:textId="745D6AF1"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w:t>
      </w:r>
      <w:r w:rsidR="00AC2A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 Não haverá ordem de classificação na etapa de apresentação da proposta e dos documentos de habilitação pelo licitante, o que ocorrerá somente após os procedimentos de abertura da sessão pública e da fase de envio de lances. </w:t>
      </w:r>
    </w:p>
    <w:p w14:paraId="76363901" w14:textId="30318923"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w:t>
      </w:r>
      <w:r w:rsidR="00AC2AF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 xml:space="preserve">. Desde que disponibilizada a funcionalidade no sistema, o licitante poderá parametrizar o seu valor final mínimo ou o seu percentual de desconto máximo quando do cadastramento da proposta e obedecerá às seguintes regras: </w:t>
      </w:r>
    </w:p>
    <w:p w14:paraId="1935E53C" w14:textId="40907F49"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w:t>
      </w:r>
      <w:r w:rsidR="00AC2AF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 xml:space="preserve">.1. a aplicação do intervalo mínimo de diferença de valores ou de percentuais entre os lances, que incidirá tanto em relação aos lances intermediários quanto em relação ao lance que cobrir a melhor oferta; e </w:t>
      </w:r>
    </w:p>
    <w:p w14:paraId="43A7EAAA" w14:textId="182E93E9"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w:t>
      </w:r>
      <w:r w:rsidR="00AC2AF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 xml:space="preserve">.2. os lances serão de envio automático pelo sistema, respeitado o valor final mínimo, caso estabelecido, e o intervalo de que trata o subitem acima. </w:t>
      </w:r>
    </w:p>
    <w:p w14:paraId="1BE25A9F" w14:textId="44989E55"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w:t>
      </w:r>
      <w:r w:rsidR="00AC2AFF" w:rsidRPr="003C2A8B">
        <w:rPr>
          <w:rFonts w:ascii="Microsoft JhengHei UI" w:eastAsia="Microsoft JhengHei UI" w:hAnsi="Microsoft JhengHei UI" w:cs="Arial"/>
          <w:color w:val="000000"/>
          <w:lang w:eastAsia="pt-BR"/>
        </w:rPr>
        <w:t>9</w:t>
      </w:r>
      <w:r w:rsidRPr="003C2A8B">
        <w:rPr>
          <w:rFonts w:ascii="Microsoft JhengHei UI" w:eastAsia="Microsoft JhengHei UI" w:hAnsi="Microsoft JhengHei UI" w:cs="Arial"/>
          <w:color w:val="000000"/>
          <w:lang w:eastAsia="pt-BR"/>
        </w:rPr>
        <w:t xml:space="preserve">. O valor final mínimo ou o percentual de desconto final máximo parametrizado no sistema poderá ser alterado pelo fornecedor durante a fase de disputa, sendo vedado: </w:t>
      </w:r>
    </w:p>
    <w:p w14:paraId="55BB3797" w14:textId="53302526"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w:t>
      </w:r>
      <w:r w:rsidR="00AC2AFF" w:rsidRPr="003C2A8B">
        <w:rPr>
          <w:rFonts w:ascii="Microsoft JhengHei UI" w:eastAsia="Microsoft JhengHei UI" w:hAnsi="Microsoft JhengHei UI" w:cs="Arial"/>
          <w:color w:val="000000"/>
          <w:lang w:eastAsia="pt-BR"/>
        </w:rPr>
        <w:t>9</w:t>
      </w:r>
      <w:r w:rsidRPr="003C2A8B">
        <w:rPr>
          <w:rFonts w:ascii="Microsoft JhengHei UI" w:eastAsia="Microsoft JhengHei UI" w:hAnsi="Microsoft JhengHei UI" w:cs="Arial"/>
          <w:color w:val="000000"/>
          <w:lang w:eastAsia="pt-BR"/>
        </w:rPr>
        <w:t xml:space="preserve">.1. valor superior a lance já registrado pelo fornecedor no sistema, quando adotado o critério de julgamento por menor preço; e </w:t>
      </w:r>
    </w:p>
    <w:p w14:paraId="0A506DAE" w14:textId="25EED188"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w:t>
      </w:r>
      <w:r w:rsidR="00AC2AFF" w:rsidRPr="003C2A8B">
        <w:rPr>
          <w:rFonts w:ascii="Microsoft JhengHei UI" w:eastAsia="Microsoft JhengHei UI" w:hAnsi="Microsoft JhengHei UI" w:cs="Arial"/>
          <w:color w:val="000000"/>
          <w:lang w:eastAsia="pt-BR"/>
        </w:rPr>
        <w:t>9</w:t>
      </w:r>
      <w:r w:rsidRPr="003C2A8B">
        <w:rPr>
          <w:rFonts w:ascii="Microsoft JhengHei UI" w:eastAsia="Microsoft JhengHei UI" w:hAnsi="Microsoft JhengHei UI" w:cs="Arial"/>
          <w:color w:val="000000"/>
          <w:lang w:eastAsia="pt-BR"/>
        </w:rPr>
        <w:t xml:space="preserve">.2. percentual de desconto inferior a lance já registrado pelo fornecedor no sistema, quando adotado o critério de julgamento por maior desconto. </w:t>
      </w:r>
    </w:p>
    <w:p w14:paraId="4A8C6D2C" w14:textId="4D7B8E8B"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4.1</w:t>
      </w:r>
      <w:r w:rsidR="00AC2AFF" w:rsidRPr="003C2A8B">
        <w:rPr>
          <w:rFonts w:ascii="Microsoft JhengHei UI" w:eastAsia="Microsoft JhengHei UI" w:hAnsi="Microsoft JhengHei UI" w:cs="Arial"/>
          <w:color w:val="000000"/>
          <w:lang w:eastAsia="pt-BR"/>
        </w:rPr>
        <w:t>0</w:t>
      </w:r>
      <w:r w:rsidRPr="003C2A8B">
        <w:rPr>
          <w:rFonts w:ascii="Microsoft JhengHei UI" w:eastAsia="Microsoft JhengHei UI" w:hAnsi="Microsoft JhengHei UI" w:cs="Arial"/>
          <w:color w:val="000000"/>
          <w:lang w:eastAsia="pt-BR"/>
        </w:rPr>
        <w:t>. O valor final mínimo ou o percentual de desconto final máximo parametrizado na forma do item 4.</w:t>
      </w:r>
      <w:r w:rsidR="00AC2AF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 xml:space="preserve"> possuirá caráter sigiloso para os demais fornecedores e para o órgão ou entidade promotora da licitação, podendo ser disponibilizado estrita e permanentemente aos órgãos de controle externo e interno. </w:t>
      </w:r>
    </w:p>
    <w:p w14:paraId="08451D56" w14:textId="77D6F3D5"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4.1</w:t>
      </w:r>
      <w:r w:rsidR="00AC2AFF" w:rsidRPr="003C2A8B">
        <w:rPr>
          <w:rFonts w:ascii="Microsoft JhengHei UI" w:eastAsia="Microsoft JhengHei UI" w:hAnsi="Microsoft JhengHei UI" w:cs="Arial"/>
          <w:color w:val="000000"/>
          <w:lang w:eastAsia="pt-BR"/>
        </w:rPr>
        <w:t>1</w:t>
      </w:r>
      <w:r w:rsidRPr="003C2A8B">
        <w:rPr>
          <w:rFonts w:ascii="Microsoft JhengHei UI" w:eastAsia="Microsoft JhengHei UI" w:hAnsi="Microsoft JhengHei UI" w:cs="Arial"/>
          <w:color w:val="000000"/>
          <w:lang w:eastAsia="pt-BR"/>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w:t>
      </w:r>
      <w:r w:rsidRPr="003C2A8B">
        <w:rPr>
          <w:rFonts w:ascii="Microsoft JhengHei UI" w:eastAsia="Microsoft JhengHei UI" w:hAnsi="Microsoft JhengHei UI" w:cs="Arial"/>
          <w:color w:val="000000"/>
          <w:lang w:eastAsia="pt-BR"/>
        </w:rPr>
        <w:lastRenderedPageBreak/>
        <w:t>pela Administração ou de sua desconexão.</w:t>
      </w:r>
    </w:p>
    <w:p w14:paraId="5E831261" w14:textId="3882D255"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4.1</w:t>
      </w:r>
      <w:r w:rsidR="00AC2AFF" w:rsidRPr="003C2A8B">
        <w:rPr>
          <w:rFonts w:ascii="Microsoft JhengHei UI" w:eastAsia="Microsoft JhengHei UI" w:hAnsi="Microsoft JhengHei UI" w:cs="Arial"/>
          <w:color w:val="000000"/>
          <w:lang w:eastAsia="pt-BR"/>
        </w:rPr>
        <w:t>2</w:t>
      </w:r>
      <w:r w:rsidRPr="003C2A8B">
        <w:rPr>
          <w:rFonts w:ascii="Microsoft JhengHei UI" w:eastAsia="Microsoft JhengHei UI" w:hAnsi="Microsoft JhengHei UI" w:cs="Arial"/>
          <w:color w:val="000000"/>
          <w:lang w:eastAsia="pt-BR"/>
        </w:rPr>
        <w:t xml:space="preserve">. O licitante deverá comunicar imediatamente ao provedor do sistema qualquer acontecimento que possa comprometer o sigilo ou a segurança, para imediato bloqueio de acesso. </w:t>
      </w:r>
    </w:p>
    <w:p w14:paraId="6564FE8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p>
    <w:p w14:paraId="6E85ABCD"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b/>
          <w:bCs/>
          <w:color w:val="000000"/>
          <w:lang w:eastAsia="pt-BR"/>
        </w:rPr>
        <w:t xml:space="preserve">V - DO PREENCHIMENTO DA PROPOSTA </w:t>
      </w:r>
    </w:p>
    <w:p w14:paraId="191CD61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5.1. O licitante deverá enviar sua proposta mediante o preenchimento, no sistema eletrônico, dos seguintes campos: </w:t>
      </w:r>
    </w:p>
    <w:p w14:paraId="024E7C64" w14:textId="3CC2BCF1"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5.1.1. valor total</w:t>
      </w:r>
      <w:r w:rsidR="00B6459F" w:rsidRPr="003C2A8B">
        <w:rPr>
          <w:rFonts w:ascii="Microsoft JhengHei UI" w:eastAsia="Microsoft JhengHei UI" w:hAnsi="Microsoft JhengHei UI" w:cs="Arial"/>
          <w:color w:val="000000"/>
          <w:lang w:eastAsia="pt-BR"/>
        </w:rPr>
        <w:t xml:space="preserve"> global</w:t>
      </w:r>
      <w:r w:rsidRPr="003C2A8B">
        <w:rPr>
          <w:rFonts w:ascii="Microsoft JhengHei UI" w:eastAsia="Microsoft JhengHei UI" w:hAnsi="Microsoft JhengHei UI" w:cs="Arial"/>
          <w:color w:val="000000"/>
          <w:lang w:eastAsia="pt-BR"/>
        </w:rPr>
        <w:t xml:space="preserve"> do item.</w:t>
      </w:r>
    </w:p>
    <w:p w14:paraId="1806ACB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5.2. Todas as especificações do objeto contidas na proposta vinculam o licitante. </w:t>
      </w:r>
    </w:p>
    <w:p w14:paraId="531DD98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5.3. Nos valores propostos estarão inclusos todos os custos operacionais, encargos previdenciários, trabalhistas, tributários, comerciais e quaisquer outros que incidam direta ou indiretamente na execução do objeto. </w:t>
      </w:r>
    </w:p>
    <w:p w14:paraId="3B2E0A9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5.4. Os preços ofertados, tanto na proposta inicial, quanto na etapa de lances, serão de exclusiva responsabilidade do licitante, não lhe assistindo o direito de pleitear qualquer alteração, sob alegação de erro, omissão ou qualquer outro pretexto. </w:t>
      </w:r>
    </w:p>
    <w:p w14:paraId="7059562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5.5. Se o regime tributário da empresa implicar o recolhimento de tributos em percentuais variáveis, a cotação adequada será a que corresponde à média dos efetivos recolhimentos da empresa nos últimos doze meses. </w:t>
      </w:r>
    </w:p>
    <w:p w14:paraId="2E4B672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5.6. Independentemente do percentual de tributo inserido na planilha, no pagamento serão retidos na fonte os percentuais estabelecidos na legislação vigente. </w:t>
      </w:r>
    </w:p>
    <w:p w14:paraId="06B30679" w14:textId="1B2724E8"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5.</w:t>
      </w:r>
      <w:r w:rsidR="00B6459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 A apresentação das propostas implica obrigatoriedade do cumprimento das disposições nelas contidas, em conformidade com o que dispõe o Projeto Básico,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14:paraId="1D0C07EE" w14:textId="19840D1C"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5.</w:t>
      </w:r>
      <w:r w:rsidR="00B6459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.1. O prazo de validade da proposta não será inferior a </w:t>
      </w:r>
      <w:r w:rsidRPr="003C2A8B">
        <w:rPr>
          <w:rFonts w:ascii="Microsoft JhengHei UI" w:eastAsia="Microsoft JhengHei UI" w:hAnsi="Microsoft JhengHei UI" w:cs="Arial"/>
          <w:b/>
          <w:bCs/>
          <w:color w:val="000000"/>
          <w:lang w:eastAsia="pt-BR"/>
        </w:rPr>
        <w:t xml:space="preserve">60 (sessenta) </w:t>
      </w:r>
      <w:r w:rsidRPr="003C2A8B">
        <w:rPr>
          <w:rFonts w:ascii="Microsoft JhengHei UI" w:eastAsia="Microsoft JhengHei UI" w:hAnsi="Microsoft JhengHei UI" w:cs="Arial"/>
          <w:color w:val="000000"/>
          <w:lang w:eastAsia="pt-BR"/>
        </w:rPr>
        <w:t>dias</w:t>
      </w:r>
      <w:r w:rsidRPr="003C2A8B">
        <w:rPr>
          <w:rFonts w:ascii="Microsoft JhengHei UI" w:eastAsia="Microsoft JhengHei UI" w:hAnsi="Microsoft JhengHei UI" w:cs="Arial"/>
          <w:b/>
          <w:bCs/>
          <w:color w:val="000000"/>
          <w:lang w:eastAsia="pt-BR"/>
        </w:rPr>
        <w:t xml:space="preserve">, </w:t>
      </w:r>
      <w:r w:rsidRPr="003C2A8B">
        <w:rPr>
          <w:rFonts w:ascii="Microsoft JhengHei UI" w:eastAsia="Microsoft JhengHei UI" w:hAnsi="Microsoft JhengHei UI" w:cs="Arial"/>
          <w:color w:val="000000"/>
          <w:lang w:eastAsia="pt-BR"/>
        </w:rPr>
        <w:t>a contar da data de sua apresentação.</w:t>
      </w:r>
    </w:p>
    <w:p w14:paraId="7199033C" w14:textId="2D0C66C7" w:rsidR="003F7D50" w:rsidRPr="003C2A8B" w:rsidRDefault="003F7D50" w:rsidP="003C2A8B">
      <w:pPr>
        <w:spacing w:line="276" w:lineRule="auto"/>
        <w:jc w:val="both"/>
        <w:rPr>
          <w:rFonts w:ascii="Microsoft JhengHei UI" w:eastAsia="Microsoft JhengHei UI" w:hAnsi="Microsoft JhengHei UI"/>
          <w:color w:val="000000"/>
        </w:rPr>
      </w:pPr>
      <w:r w:rsidRPr="003C2A8B">
        <w:rPr>
          <w:rFonts w:ascii="Microsoft JhengHei UI" w:eastAsia="Microsoft JhengHei UI" w:hAnsi="Microsoft JhengHei UI" w:cs="Arial"/>
          <w:color w:val="000000"/>
          <w:lang w:eastAsia="pt-BR"/>
        </w:rPr>
        <w:t>5.</w:t>
      </w:r>
      <w:r w:rsidR="00B6459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 xml:space="preserve">. O descumprimento das regras supramencionadas pela Administração por parte dos contratados pode ensejar a responsabilização e, após o devido processo legal, gerar as </w:t>
      </w:r>
      <w:r w:rsidRPr="003C2A8B">
        <w:rPr>
          <w:rFonts w:ascii="Microsoft JhengHei UI" w:eastAsia="Microsoft JhengHei UI" w:hAnsi="Microsoft JhengHei UI" w:cs="Arial"/>
          <w:color w:val="000000"/>
          <w:lang w:eastAsia="pt-BR"/>
        </w:rPr>
        <w:lastRenderedPageBreak/>
        <w:t xml:space="preserve">seguintes consequências: assinatura de prazo para a adoção das medidas necessárias ao </w:t>
      </w:r>
      <w:r w:rsidRPr="003C2A8B">
        <w:rPr>
          <w:rFonts w:ascii="Microsoft JhengHei UI" w:eastAsia="Microsoft JhengHei UI" w:hAnsi="Microsoft JhengHei UI"/>
          <w:color w:val="000000"/>
        </w:rPr>
        <w:t>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161E0378" w14:textId="77777777" w:rsidR="003F7D50" w:rsidRPr="003C2A8B" w:rsidRDefault="003F7D50" w:rsidP="003C2A8B">
      <w:pPr>
        <w:spacing w:line="276" w:lineRule="auto"/>
        <w:jc w:val="both"/>
        <w:rPr>
          <w:rFonts w:ascii="Microsoft JhengHei UI" w:eastAsia="Microsoft JhengHei UI" w:hAnsi="Microsoft JhengHei UI"/>
        </w:rPr>
      </w:pPr>
    </w:p>
    <w:p w14:paraId="1877D103"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b/>
          <w:bCs/>
          <w:color w:val="000000"/>
          <w:lang w:eastAsia="pt-BR"/>
        </w:rPr>
        <w:t xml:space="preserve">VI - DA ABERTURA DA SESSÃO, CLASSIFICAÇÃO DAS PROPOSTAS E FORMULAÇÃO DE LANCES </w:t>
      </w:r>
    </w:p>
    <w:p w14:paraId="479A1F5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6.1. A abertura da presente licitação dar-se-á automaticamente em sessão pública, por meio de sistema eletrônico, na data, horário e local indicados neste Edital. </w:t>
      </w:r>
    </w:p>
    <w:p w14:paraId="7EB0BF0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6.2. Os licitantes poderão retirar ou substituir a proposta ou os documentos de habilitação, quando for o caso, anteriormente inseridos no sistema, até a abertura da sessão pública. </w:t>
      </w:r>
    </w:p>
    <w:p w14:paraId="5D9DE78E"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6.3. O sistema disponibilizará campo próprio para troca de mensagens entre o Agente de Contratação e os licitantes. </w:t>
      </w:r>
    </w:p>
    <w:p w14:paraId="0DC9156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6.4. Iniciada a etapa competitiva, os licitantes deverão encaminhar lances exclusivamente por meio de sistema eletrônico, sendo imediatamente informados do seu recebimento e do valor consignado no registro. </w:t>
      </w:r>
    </w:p>
    <w:p w14:paraId="764773BF" w14:textId="7894BA44"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6.5. O lance deverá ser ofertado pelo valor </w:t>
      </w:r>
      <w:r w:rsidR="004E3CFF" w:rsidRPr="003C2A8B">
        <w:rPr>
          <w:rFonts w:ascii="Microsoft JhengHei UI" w:eastAsia="Microsoft JhengHei UI" w:hAnsi="Microsoft JhengHei UI" w:cs="Arial"/>
          <w:b/>
          <w:bCs/>
          <w:color w:val="000000"/>
          <w:lang w:eastAsia="pt-BR"/>
        </w:rPr>
        <w:t>global.</w:t>
      </w:r>
    </w:p>
    <w:p w14:paraId="2E306A5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6.6. Os licitantes poderão oferecer lances sucessivos, observando o horário fixado para abertura da sessão e as regras estabelecidas no Edital. </w:t>
      </w:r>
    </w:p>
    <w:p w14:paraId="126C3A2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6.7. O licitante somente poderá oferecer lance de valor inferior ao último por ele ofertado e registrado pelo sistema. </w:t>
      </w:r>
    </w:p>
    <w:p w14:paraId="5CFF22D6" w14:textId="6D2C60C8" w:rsidR="003F7D50" w:rsidRPr="003C2A8B" w:rsidRDefault="003F7D50" w:rsidP="003C2A8B">
      <w:pPr>
        <w:adjustRightInd w:val="0"/>
        <w:spacing w:line="276" w:lineRule="auto"/>
        <w:jc w:val="both"/>
        <w:rPr>
          <w:rFonts w:ascii="Microsoft JhengHei UI" w:eastAsia="Microsoft JhengHei UI" w:hAnsi="Microsoft JhengHei UI" w:cs="Arial"/>
          <w:b/>
          <w:bCs/>
          <w:color w:val="000000"/>
          <w:lang w:eastAsia="pt-BR"/>
        </w:rPr>
      </w:pPr>
      <w:r w:rsidRPr="003C2A8B">
        <w:rPr>
          <w:rFonts w:ascii="Microsoft JhengHei UI" w:eastAsia="Microsoft JhengHei UI" w:hAnsi="Microsoft JhengHei UI" w:cs="Arial"/>
          <w:b/>
          <w:bCs/>
          <w:color w:val="000000"/>
          <w:lang w:eastAsia="pt-BR"/>
        </w:rPr>
        <w:t xml:space="preserve">6.8. O intervalo mínimo de diferença de valores ou percentuais entre os lances, que incidirá tanto em relação aos lances intermediários quanto em relação à proposta que cobrir a melhor oferta deverá ser de </w:t>
      </w:r>
      <w:r w:rsidRPr="003C2A8B">
        <w:rPr>
          <w:rFonts w:ascii="Microsoft JhengHei UI" w:eastAsia="Microsoft JhengHei UI" w:hAnsi="Microsoft JhengHei UI" w:cs="Arial"/>
          <w:b/>
          <w:bCs/>
          <w:i/>
          <w:iCs/>
          <w:color w:val="000000"/>
          <w:lang w:eastAsia="pt-BR"/>
        </w:rPr>
        <w:t>R$ 1</w:t>
      </w:r>
      <w:r w:rsidR="004A5EAE" w:rsidRPr="003C2A8B">
        <w:rPr>
          <w:rFonts w:ascii="Microsoft JhengHei UI" w:eastAsia="Microsoft JhengHei UI" w:hAnsi="Microsoft JhengHei UI" w:cs="Arial"/>
          <w:b/>
          <w:bCs/>
          <w:i/>
          <w:iCs/>
          <w:color w:val="000000"/>
          <w:lang w:eastAsia="pt-BR"/>
        </w:rPr>
        <w:t>.000</w:t>
      </w:r>
      <w:r w:rsidRPr="003C2A8B">
        <w:rPr>
          <w:rFonts w:ascii="Microsoft JhengHei UI" w:eastAsia="Microsoft JhengHei UI" w:hAnsi="Microsoft JhengHei UI" w:cs="Arial"/>
          <w:b/>
          <w:bCs/>
          <w:i/>
          <w:iCs/>
          <w:color w:val="000000"/>
          <w:lang w:eastAsia="pt-BR"/>
        </w:rPr>
        <w:t>,00 (</w:t>
      </w:r>
      <w:r w:rsidR="004A5EAE" w:rsidRPr="003C2A8B">
        <w:rPr>
          <w:rFonts w:ascii="Microsoft JhengHei UI" w:eastAsia="Microsoft JhengHei UI" w:hAnsi="Microsoft JhengHei UI" w:cs="Arial"/>
          <w:b/>
          <w:bCs/>
          <w:i/>
          <w:iCs/>
          <w:color w:val="000000"/>
          <w:lang w:eastAsia="pt-BR"/>
        </w:rPr>
        <w:t>h</w:t>
      </w:r>
      <w:r w:rsidRPr="003C2A8B">
        <w:rPr>
          <w:rFonts w:ascii="Microsoft JhengHei UI" w:eastAsia="Microsoft JhengHei UI" w:hAnsi="Microsoft JhengHei UI" w:cs="Arial"/>
          <w:b/>
          <w:bCs/>
          <w:i/>
          <w:iCs/>
          <w:color w:val="000000"/>
          <w:lang w:eastAsia="pt-BR"/>
        </w:rPr>
        <w:t xml:space="preserve">um </w:t>
      </w:r>
      <w:r w:rsidR="004A5EAE" w:rsidRPr="003C2A8B">
        <w:rPr>
          <w:rFonts w:ascii="Microsoft JhengHei UI" w:eastAsia="Microsoft JhengHei UI" w:hAnsi="Microsoft JhengHei UI" w:cs="Arial"/>
          <w:b/>
          <w:bCs/>
          <w:i/>
          <w:iCs/>
          <w:color w:val="000000"/>
          <w:lang w:eastAsia="pt-BR"/>
        </w:rPr>
        <w:t xml:space="preserve">mil </w:t>
      </w:r>
      <w:r w:rsidRPr="003C2A8B">
        <w:rPr>
          <w:rFonts w:ascii="Microsoft JhengHei UI" w:eastAsia="Microsoft JhengHei UI" w:hAnsi="Microsoft JhengHei UI" w:cs="Arial"/>
          <w:b/>
          <w:bCs/>
          <w:i/>
          <w:iCs/>
          <w:color w:val="000000"/>
          <w:lang w:eastAsia="pt-BR"/>
        </w:rPr>
        <w:t>rea</w:t>
      </w:r>
      <w:r w:rsidR="004A5EAE" w:rsidRPr="003C2A8B">
        <w:rPr>
          <w:rFonts w:ascii="Microsoft JhengHei UI" w:eastAsia="Microsoft JhengHei UI" w:hAnsi="Microsoft JhengHei UI" w:cs="Arial"/>
          <w:b/>
          <w:bCs/>
          <w:i/>
          <w:iCs/>
          <w:color w:val="000000"/>
          <w:lang w:eastAsia="pt-BR"/>
        </w:rPr>
        <w:t>is</w:t>
      </w:r>
      <w:r w:rsidRPr="003C2A8B">
        <w:rPr>
          <w:rFonts w:ascii="Microsoft JhengHei UI" w:eastAsia="Microsoft JhengHei UI" w:hAnsi="Microsoft JhengHei UI" w:cs="Arial"/>
          <w:b/>
          <w:bCs/>
          <w:i/>
          <w:iCs/>
          <w:color w:val="000000"/>
          <w:lang w:eastAsia="pt-BR"/>
        </w:rPr>
        <w:t xml:space="preserve">). </w:t>
      </w:r>
    </w:p>
    <w:p w14:paraId="42E8489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6.9. O licitante poderá, uma única vez, excluir seu último lance ofertado, no intervalo de quinze segundos após o registro no sistema, na hipótese de lance inconsistente ou inexequível. </w:t>
      </w:r>
    </w:p>
    <w:p w14:paraId="643531A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6.10. Será adotado para o envio de lances no Concorrência eletrônico o modo de disputa “</w:t>
      </w:r>
      <w:r w:rsidRPr="003C2A8B">
        <w:rPr>
          <w:rFonts w:ascii="Microsoft JhengHei UI" w:eastAsia="Microsoft JhengHei UI" w:hAnsi="Microsoft JhengHei UI" w:cs="Arial"/>
          <w:b/>
          <w:bCs/>
          <w:color w:val="000000"/>
          <w:lang w:eastAsia="pt-BR"/>
        </w:rPr>
        <w:t>ABERTO E FECHADO”</w:t>
      </w:r>
      <w:r w:rsidRPr="003C2A8B">
        <w:rPr>
          <w:rFonts w:ascii="Microsoft JhengHei UI" w:eastAsia="Microsoft JhengHei UI" w:hAnsi="Microsoft JhengHei UI" w:cs="Arial"/>
          <w:color w:val="000000"/>
          <w:lang w:eastAsia="pt-BR"/>
        </w:rPr>
        <w:t xml:space="preserve">, no qual os licitantes apresentarão lances públicos e </w:t>
      </w:r>
      <w:r w:rsidRPr="003C2A8B">
        <w:rPr>
          <w:rFonts w:ascii="Microsoft JhengHei UI" w:eastAsia="Microsoft JhengHei UI" w:hAnsi="Microsoft JhengHei UI" w:cs="Arial"/>
          <w:color w:val="000000"/>
          <w:lang w:eastAsia="pt-BR"/>
        </w:rPr>
        <w:lastRenderedPageBreak/>
        <w:t>sucessivos, com lance final e fechado, conforme o critério de julgamento adotado neste edital.</w:t>
      </w:r>
    </w:p>
    <w:p w14:paraId="67BDBB7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6.10.1. A etapa inicial de envio de lances da sessão pública terá duração de 15 (quinze) minutos;</w:t>
      </w:r>
    </w:p>
    <w:p w14:paraId="74CE879E"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6.10.2. Encerrado o prazo previsto no subitem anterior, o sistema encaminhará o aviso de fechamento iminente dos lances e, transcorrido o período de até 10 (dez) minutos, aleatoriamente determinado, a recepção de lances será automaticamente encerrada;</w:t>
      </w:r>
    </w:p>
    <w:p w14:paraId="3235B71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6.10.3.</w:t>
      </w:r>
      <w:r w:rsidRPr="003C2A8B">
        <w:rPr>
          <w:rFonts w:ascii="Microsoft JhengHei UI" w:eastAsia="Microsoft JhengHei UI" w:hAnsi="Microsoft JhengHei UI"/>
        </w:rPr>
        <w:t xml:space="preserve"> </w:t>
      </w:r>
      <w:r w:rsidRPr="003C2A8B">
        <w:rPr>
          <w:rFonts w:ascii="Microsoft JhengHei UI" w:eastAsia="Microsoft JhengHei UI" w:hAnsi="Microsoft JhengHei UI" w:cs="Arial"/>
          <w:color w:val="000000"/>
          <w:lang w:eastAsia="pt-BR"/>
        </w:rPr>
        <w:t xml:space="preserve">Encerrado o prazo de que trata o subitem anterior, o sistema abrirá a oportunidade para que o autor da oferta de valor mais baixo e os autores das ofertas com valores até 10% (dez por cento) superior àquela possam ofertar um lance final e fechado em até 5 (cinco) minutos, que será sigiloso até o encerramento deste prazo; </w:t>
      </w:r>
    </w:p>
    <w:p w14:paraId="51BE4047"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6.10.4.</w:t>
      </w:r>
      <w:r w:rsidRPr="003C2A8B">
        <w:rPr>
          <w:rFonts w:ascii="Microsoft JhengHei UI" w:eastAsia="Microsoft JhengHei UI" w:hAnsi="Microsoft JhengHei UI"/>
        </w:rPr>
        <w:t xml:space="preserve"> </w:t>
      </w:r>
      <w:r w:rsidRPr="003C2A8B">
        <w:rPr>
          <w:rFonts w:ascii="Microsoft JhengHei UI" w:eastAsia="Microsoft JhengHei UI" w:hAnsi="Microsoft JhengHei UI" w:cs="Arial"/>
          <w:color w:val="000000"/>
          <w:lang w:eastAsia="pt-BR"/>
        </w:rPr>
        <w:t>Na ausência de, no mínimo, 3 (três) ofertas nas condições de que trata o subitem anterior, os autores dos melhores lances subsequentes, na ordem de classificação, até o máximo de 3 (três), poderão oferecer um lance final e fechado em até 5 (cinco) minutos, que será sigiloso até o encerramento do prazo;</w:t>
      </w:r>
    </w:p>
    <w:p w14:paraId="0AB4C9D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6.10.5. Encerrados os prazos estabelecidos nos subitens 6.10.3 e 6.10.4, o sistema ordenará os lances em ordem de vantajosidade;</w:t>
      </w:r>
    </w:p>
    <w:p w14:paraId="54B04C7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6.10.6. Na ausência de lance final e fechado classificado nos termos dos subitens 6.10.3 e 6.10.4, haverá o reinício da etapa fechada para que os demais licitantes, até o máximo de 3 (três), na ordem de classificação, possam ofertar um lance final e fechado em até 5 (cinco) minutos, que será sigiloso até o encerramento deste prazo, observado, após esta etapa, o disposto no subitem 6.10.5;</w:t>
      </w:r>
    </w:p>
    <w:p w14:paraId="0A71774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6.10.7. Na hipótese de não haver licitante classificado na etapa de lance fechado que atenda às exigências para habilitação, o Agente da Contratação poderá, auxiliado pela equipe de apoio, mediante justificativa, admitir o reinício da etapa fechada, nos termos do disposto no subitem 6.10.6.</w:t>
      </w:r>
    </w:p>
    <w:p w14:paraId="3DF890D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6.11. Após o término dos prazos estabelecidos nos subitens anteriores, o sistema ordenará e divulgará os lances segundo a ordem crescente de valores. </w:t>
      </w:r>
    </w:p>
    <w:p w14:paraId="03D86F1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6.12. Não serão aceitos dois ou mais lances de mesmo valor, prevalecendo aquele que for recebido e registrado em primeiro lugar. </w:t>
      </w:r>
    </w:p>
    <w:p w14:paraId="212B15B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6.13. Durante o transcurso da sessão pública, os licitantes serão informados, em tempo </w:t>
      </w:r>
      <w:r w:rsidRPr="003C2A8B">
        <w:rPr>
          <w:rFonts w:ascii="Microsoft JhengHei UI" w:eastAsia="Microsoft JhengHei UI" w:hAnsi="Microsoft JhengHei UI" w:cs="Arial"/>
          <w:color w:val="000000"/>
          <w:lang w:eastAsia="pt-BR"/>
        </w:rPr>
        <w:lastRenderedPageBreak/>
        <w:t xml:space="preserve">real, do valor do menor lance registrado, </w:t>
      </w:r>
      <w:r w:rsidRPr="003C2A8B">
        <w:rPr>
          <w:rFonts w:ascii="Microsoft JhengHei UI" w:eastAsia="Microsoft JhengHei UI" w:hAnsi="Microsoft JhengHei UI" w:cs="Arial"/>
          <w:b/>
          <w:bCs/>
          <w:color w:val="000000"/>
          <w:lang w:eastAsia="pt-BR"/>
        </w:rPr>
        <w:t xml:space="preserve">vedada a identificação do licitante. </w:t>
      </w:r>
    </w:p>
    <w:p w14:paraId="0CED863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6.14. No caso de desconexão com o Agente de Contratação, no decorrer da etapa competitiva do Concorrência, o sistema eletrônico poderá permanecer acessível aos licitantes para a recepção dos lances. </w:t>
      </w:r>
    </w:p>
    <w:p w14:paraId="0F43D42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6.15. Quando a desconexão do sistema eletrônico para o Agente da Contratação persistir por tempo superior a 10 (dez) minutos, a sessão pública será suspensa e reiniciada somente decorridas 24 (vinte e quatro) horas após a comunicação do fato aos participantes, no Sistema de Compras do Governo Federal (www.gov.br/compras) e/ou site https://www.itarana.es.gov.br/licitacao.</w:t>
      </w:r>
    </w:p>
    <w:p w14:paraId="382F085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6.16. Caso o licitante não apresente lances, concorrerá com o valor de sua proposta. </w:t>
      </w:r>
    </w:p>
    <w:p w14:paraId="25635831" w14:textId="116C3655"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 Só poderá haver empate entre propostas iguais (não seguidas de lances), ou entre lances finais da fase fechada do modo de disputa aberto e fechado. </w:t>
      </w:r>
    </w:p>
    <w:p w14:paraId="6F3B140F" w14:textId="147F19BC"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.1. Havendo eventual empate entre propostas ou lances, o critério de desempate será aquele previsto no art. 60 da Lei nº 14.133, de 2021, nesta ordem: </w:t>
      </w:r>
    </w:p>
    <w:p w14:paraId="487D6F7F" w14:textId="20F8039A"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.1.1. disputa final, hipótese em que os licitantes empatados poderão apresentar nova proposta em ato contínuo à classificação; </w:t>
      </w:r>
    </w:p>
    <w:p w14:paraId="0F2B3248" w14:textId="00FF2241"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.1.2. avaliação do desempenho contratual prévio dos licitantes, para a qual deverão preferencialmente ser utilizados registros cadastrais para efeito de atesto de cumprimento de obrigações previstos nesta Lei; </w:t>
      </w:r>
    </w:p>
    <w:p w14:paraId="0734B127" w14:textId="4A1B3B03"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.1.3. desenvolvimento pelo licitante de ações de equidade entre homens e mulheres no ambiente de trabalho, conforme regulamento; </w:t>
      </w:r>
    </w:p>
    <w:p w14:paraId="0B7CD31A" w14:textId="351863D6"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.1.4. desenvolvimento pelo licitante de programa de integridade, conforme orientações dos órgãos de controle. </w:t>
      </w:r>
    </w:p>
    <w:p w14:paraId="4EBB4D2F" w14:textId="30BC0085"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.2. Persistindo o empate, será assegurada preferência, sucessivamente, aos bens e serviços produzidos ou prestados por: </w:t>
      </w:r>
    </w:p>
    <w:p w14:paraId="028CDB85" w14:textId="643BCD35"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.2.1. empresas estabelecidas no território do Estado ou do Distrito Federal do órgão ou entidade da Administração Pública estadual ou distrital licitante ou, no caso de licitação realizada por órgão ou entidade de Município, no território do Estado em que este se localize; </w:t>
      </w:r>
    </w:p>
    <w:p w14:paraId="70CE2FD1" w14:textId="58FB059E"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.2.2. empresas brasileiras; </w:t>
      </w:r>
    </w:p>
    <w:p w14:paraId="310D4F1A" w14:textId="4D32D915"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.2.3. empresas que invistam em pesquisa e no desenvolvimento de tecnologia no </w:t>
      </w:r>
      <w:r w:rsidRPr="003C2A8B">
        <w:rPr>
          <w:rFonts w:ascii="Microsoft JhengHei UI" w:eastAsia="Microsoft JhengHei UI" w:hAnsi="Microsoft JhengHei UI" w:cs="Arial"/>
          <w:color w:val="000000"/>
          <w:lang w:eastAsia="pt-BR"/>
        </w:rPr>
        <w:lastRenderedPageBreak/>
        <w:t xml:space="preserve">País; </w:t>
      </w:r>
    </w:p>
    <w:p w14:paraId="66A071AF" w14:textId="5FD55B26"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7</w:t>
      </w:r>
      <w:r w:rsidRPr="003C2A8B">
        <w:rPr>
          <w:rFonts w:ascii="Microsoft JhengHei UI" w:eastAsia="Microsoft JhengHei UI" w:hAnsi="Microsoft JhengHei UI" w:cs="Arial"/>
          <w:color w:val="000000"/>
          <w:lang w:eastAsia="pt-BR"/>
        </w:rPr>
        <w:t xml:space="preserve">.2.4. empresas que comprovem a prática de mitigação, nos termos da Lei nº 12.187, de 29 de dezembro de 2009. </w:t>
      </w:r>
    </w:p>
    <w:p w14:paraId="34362D3A" w14:textId="5CC6B49E"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 xml:space="preserve">. 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 </w:t>
      </w:r>
    </w:p>
    <w:p w14:paraId="1D71DE11" w14:textId="39ED791A"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.1. Não será admitida a previsão de preços diferentes em razão de local de entrega ou de acondicionamento, tamanho de lote ou qualquer outro motivo.</w:t>
      </w:r>
    </w:p>
    <w:p w14:paraId="3460FD68" w14:textId="7EA12519"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 xml:space="preserve">.2.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14:paraId="07E64059" w14:textId="6A6CE8B6"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 xml:space="preserve">.3. A negociação será realizada por meio do sistema, podendo ser acompanhada pelos demais licitantes. </w:t>
      </w:r>
    </w:p>
    <w:p w14:paraId="273F4756" w14:textId="0189D5BC"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6.1</w:t>
      </w:r>
      <w:r w:rsidR="004E3CFF" w:rsidRPr="003C2A8B">
        <w:rPr>
          <w:rFonts w:ascii="Microsoft JhengHei UI" w:eastAsia="Microsoft JhengHei UI" w:hAnsi="Microsoft JhengHei UI" w:cs="Arial"/>
          <w:color w:val="000000"/>
          <w:lang w:eastAsia="pt-BR"/>
        </w:rPr>
        <w:t>8</w:t>
      </w:r>
      <w:r w:rsidRPr="003C2A8B">
        <w:rPr>
          <w:rFonts w:ascii="Microsoft JhengHei UI" w:eastAsia="Microsoft JhengHei UI" w:hAnsi="Microsoft JhengHei UI" w:cs="Arial"/>
          <w:color w:val="000000"/>
          <w:lang w:eastAsia="pt-BR"/>
        </w:rPr>
        <w:t xml:space="preserve">.4. O resultado da negociação será divulgado a todos os licitantes e anexado aos autos do processo licitatório. </w:t>
      </w:r>
    </w:p>
    <w:p w14:paraId="41A08024" w14:textId="687E2FDB" w:rsidR="003F7D50" w:rsidRPr="003C2A8B" w:rsidRDefault="003F7D50" w:rsidP="003C2A8B">
      <w:pPr>
        <w:adjustRightInd w:val="0"/>
        <w:spacing w:line="276" w:lineRule="auto"/>
        <w:jc w:val="both"/>
        <w:rPr>
          <w:rFonts w:ascii="Microsoft JhengHei UI" w:eastAsia="Microsoft JhengHei UI" w:hAnsi="Microsoft JhengHei UI" w:cs="Arial"/>
          <w:b/>
          <w:bCs/>
          <w:color w:val="000000"/>
          <w:lang w:eastAsia="pt-BR"/>
        </w:rPr>
      </w:pPr>
      <w:r w:rsidRPr="003C2A8B">
        <w:rPr>
          <w:rFonts w:ascii="Microsoft JhengHei UI" w:eastAsia="Microsoft JhengHei UI" w:hAnsi="Microsoft JhengHei UI" w:cs="Arial"/>
          <w:b/>
          <w:bCs/>
          <w:color w:val="000000"/>
          <w:lang w:eastAsia="pt-BR"/>
        </w:rPr>
        <w:t>6.</w:t>
      </w:r>
      <w:r w:rsidR="004E3CFF" w:rsidRPr="003C2A8B">
        <w:rPr>
          <w:rFonts w:ascii="Microsoft JhengHei UI" w:eastAsia="Microsoft JhengHei UI" w:hAnsi="Microsoft JhengHei UI" w:cs="Arial"/>
          <w:b/>
          <w:bCs/>
          <w:color w:val="000000"/>
          <w:lang w:eastAsia="pt-BR"/>
        </w:rPr>
        <w:t>19</w:t>
      </w:r>
      <w:r w:rsidRPr="003C2A8B">
        <w:rPr>
          <w:rFonts w:ascii="Microsoft JhengHei UI" w:eastAsia="Microsoft JhengHei UI" w:hAnsi="Microsoft JhengHei UI" w:cs="Arial"/>
          <w:b/>
          <w:bCs/>
          <w:color w:val="000000"/>
          <w:lang w:eastAsia="pt-BR"/>
        </w:rPr>
        <w:t xml:space="preserve">. O Agente de Contratação solicitará ao licitante mais bem classificado que, no prazo de 24 (vinte e quatro) horas, envie a proposta adequada ao último lance ofertado após a negociação realizada, </w:t>
      </w:r>
      <w:r w:rsidRPr="003C2A8B">
        <w:rPr>
          <w:rFonts w:ascii="Microsoft JhengHei UI" w:eastAsia="Microsoft JhengHei UI" w:hAnsi="Microsoft JhengHei UI" w:cs="CIDFont+F2"/>
          <w:b/>
          <w:bCs/>
          <w:lang w:eastAsia="pt-BR"/>
        </w:rPr>
        <w:t>juntamente com as planilhas indicando os quantitativos e custos unitários, seguindo o modelo elaborado pela Administração, o Cronograma Físico-Financeiro e Critérios de Pagamentos, bem como o detalhamento das bonificações e Despesas Indiretas (BDI) e dos Encargos Sociais (ES), no que couber, sujeitando se a Licitante às sanções previstas neste Edital.</w:t>
      </w:r>
    </w:p>
    <w:p w14:paraId="4560AD02" w14:textId="53F56CA5"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w:t>
      </w:r>
      <w:r w:rsidR="004E3CFF" w:rsidRPr="003C2A8B">
        <w:rPr>
          <w:rFonts w:ascii="Microsoft JhengHei UI" w:eastAsia="Microsoft JhengHei UI" w:hAnsi="Microsoft JhengHei UI" w:cs="Arial"/>
          <w:color w:val="000000"/>
          <w:lang w:eastAsia="pt-BR"/>
        </w:rPr>
        <w:t>19</w:t>
      </w:r>
      <w:r w:rsidRPr="003C2A8B">
        <w:rPr>
          <w:rFonts w:ascii="Microsoft JhengHei UI" w:eastAsia="Microsoft JhengHei UI" w:hAnsi="Microsoft JhengHei UI" w:cs="Arial"/>
          <w:color w:val="000000"/>
          <w:lang w:eastAsia="pt-BR"/>
        </w:rPr>
        <w:t xml:space="preserve">.1. É facultado ao pregoeiro prorrogar o prazo estabelecido, a partir de solicitação fundamentada feita no chat ou por e-mail pelo licitante, antes de findo o prazo estipulado no chat e/ou do prazo de início de seguimento das demais fases da sessão. </w:t>
      </w:r>
    </w:p>
    <w:p w14:paraId="28DA0DF4" w14:textId="3ECE5DC6"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6.2</w:t>
      </w:r>
      <w:r w:rsidR="004E3CFF" w:rsidRPr="003C2A8B">
        <w:rPr>
          <w:rFonts w:ascii="Microsoft JhengHei UI" w:eastAsia="Microsoft JhengHei UI" w:hAnsi="Microsoft JhengHei UI" w:cs="Arial"/>
          <w:color w:val="000000"/>
          <w:lang w:eastAsia="pt-BR"/>
        </w:rPr>
        <w:t>0</w:t>
      </w:r>
      <w:r w:rsidRPr="003C2A8B">
        <w:rPr>
          <w:rFonts w:ascii="Microsoft JhengHei UI" w:eastAsia="Microsoft JhengHei UI" w:hAnsi="Microsoft JhengHei UI" w:cs="Arial"/>
          <w:color w:val="000000"/>
          <w:lang w:eastAsia="pt-BR"/>
        </w:rPr>
        <w:t xml:space="preserve">. Após a negociação do preço, o Agente de Contratação iniciará a fase de aceitação e julgamento da proposta. </w:t>
      </w:r>
    </w:p>
    <w:p w14:paraId="5056168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p>
    <w:p w14:paraId="11AAADBB"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b/>
          <w:bCs/>
          <w:color w:val="000000"/>
          <w:lang w:eastAsia="pt-BR"/>
        </w:rPr>
        <w:t xml:space="preserve">VII - DA FASE DE JULGAMENTO </w:t>
      </w:r>
    </w:p>
    <w:p w14:paraId="5BD7A85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lastRenderedPageBreak/>
        <w:t xml:space="preserve">7.1. Encerrada a etapa de negociação, o Agente de Contratação verificará se o licitante provisoriamente classificado em primeiro lugar atende às condições de participação no certame, conforme previsto no art. 14 da Lei nº 14.133/2021, legislação correlata e no item 3.6 do edital, especialmente quanto à existência de sanção que impeça a participação no certame ou a futura contratação, mediante a consulta aos seguintes cadastros: </w:t>
      </w:r>
    </w:p>
    <w:p w14:paraId="7B62D1E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7.1.1. Sistema de Cadastramento Unificado de Fornecedora - </w:t>
      </w:r>
      <w:r w:rsidRPr="003C2A8B">
        <w:rPr>
          <w:rFonts w:ascii="Microsoft JhengHei UI" w:eastAsia="Microsoft JhengHei UI" w:hAnsi="Microsoft JhengHei UI" w:cs="Arial"/>
          <w:b/>
          <w:caps/>
          <w:color w:val="000000"/>
          <w:lang w:eastAsia="pt-BR"/>
        </w:rPr>
        <w:t>SICAF</w:t>
      </w:r>
      <w:r w:rsidRPr="003C2A8B">
        <w:rPr>
          <w:rFonts w:ascii="Microsoft JhengHei UI" w:eastAsia="Microsoft JhengHei UI" w:hAnsi="Microsoft JhengHei UI" w:cs="Arial"/>
          <w:color w:val="000000"/>
          <w:lang w:eastAsia="pt-BR"/>
        </w:rPr>
        <w:t xml:space="preserve">; </w:t>
      </w:r>
    </w:p>
    <w:p w14:paraId="191C3848"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7.1.2. Cadastro Nacional de Empresas Inidôneas e Suspensas - CEIS, mantido pela Controladoria Geral da União (</w:t>
      </w:r>
      <w:r w:rsidRPr="003C2A8B">
        <w:rPr>
          <w:rFonts w:ascii="Microsoft JhengHei UI" w:eastAsia="Microsoft JhengHei UI" w:hAnsi="Microsoft JhengHei UI" w:cs="Arial"/>
          <w:color w:val="000080"/>
          <w:lang w:eastAsia="pt-BR"/>
        </w:rPr>
        <w:t>https://www.portaltransparencia.gov.br/sancoes/ceis</w:t>
      </w:r>
      <w:r w:rsidRPr="003C2A8B">
        <w:rPr>
          <w:rFonts w:ascii="Microsoft JhengHei UI" w:eastAsia="Microsoft JhengHei UI" w:hAnsi="Microsoft JhengHei UI" w:cs="Arial"/>
          <w:color w:val="000000"/>
          <w:lang w:eastAsia="pt-BR"/>
        </w:rPr>
        <w:t xml:space="preserve">); </w:t>
      </w:r>
    </w:p>
    <w:p w14:paraId="6AA7EB3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7.1.3. Cadastro Nacional de Empresas Punidas – CNEP, mantido pela Controladoria-Geral da União (</w:t>
      </w:r>
      <w:r w:rsidRPr="003C2A8B">
        <w:rPr>
          <w:rFonts w:ascii="Microsoft JhengHei UI" w:eastAsia="Microsoft JhengHei UI" w:hAnsi="Microsoft JhengHei UI" w:cs="Arial"/>
          <w:color w:val="000080"/>
          <w:lang w:eastAsia="pt-BR"/>
        </w:rPr>
        <w:t>https://www.portaltransparencia.gov.br/sancoes/cnep</w:t>
      </w:r>
      <w:r w:rsidRPr="003C2A8B">
        <w:rPr>
          <w:rFonts w:ascii="Microsoft JhengHei UI" w:eastAsia="Microsoft JhengHei UI" w:hAnsi="Microsoft JhengHei UI" w:cs="Arial"/>
          <w:color w:val="000000"/>
          <w:lang w:eastAsia="pt-BR"/>
        </w:rPr>
        <w:t xml:space="preserve">) </w:t>
      </w:r>
    </w:p>
    <w:p w14:paraId="46F75447"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7.2. A consulta aos cadastros será realizada em nome da empresa licitante e também de seu sócio majoritário, por força da vedação de que trata o </w:t>
      </w:r>
      <w:r w:rsidRPr="003C2A8B">
        <w:rPr>
          <w:rFonts w:ascii="Microsoft JhengHei UI" w:eastAsia="Microsoft JhengHei UI" w:hAnsi="Microsoft JhengHei UI" w:cs="Arial"/>
          <w:color w:val="000080"/>
          <w:lang w:eastAsia="pt-BR"/>
        </w:rPr>
        <w:t>artigo 12 da Lei n° 8.429, de 1992</w:t>
      </w:r>
      <w:r w:rsidRPr="003C2A8B">
        <w:rPr>
          <w:rFonts w:ascii="Microsoft JhengHei UI" w:eastAsia="Microsoft JhengHei UI" w:hAnsi="Microsoft JhengHei UI" w:cs="Arial"/>
          <w:color w:val="000000"/>
          <w:lang w:eastAsia="pt-BR"/>
        </w:rPr>
        <w:t xml:space="preserve">. </w:t>
      </w:r>
    </w:p>
    <w:p w14:paraId="1969039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7.3. Caso conste na Consulta de Situação do licitante a existência de Ocorrências Impeditivas Indiretas, o Agente de Contratação diligenciará para verificar se houve fraude por parte das empresas apontadas no Relatório de Ocorrências Impeditivas Indiretas. (</w:t>
      </w:r>
      <w:r w:rsidRPr="003C2A8B">
        <w:rPr>
          <w:rFonts w:ascii="Microsoft JhengHei UI" w:eastAsia="Microsoft JhengHei UI" w:hAnsi="Microsoft JhengHei UI" w:cs="Arial"/>
          <w:color w:val="000080"/>
          <w:lang w:eastAsia="pt-BR"/>
        </w:rPr>
        <w:t xml:space="preserve">IN nº 3/2018, art. 29, </w:t>
      </w:r>
      <w:r w:rsidRPr="003C2A8B">
        <w:rPr>
          <w:rFonts w:ascii="Microsoft JhengHei UI" w:eastAsia="Microsoft JhengHei UI" w:hAnsi="Microsoft JhengHei UI" w:cs="Arial"/>
          <w:i/>
          <w:iCs/>
          <w:color w:val="000080"/>
          <w:lang w:eastAsia="pt-BR"/>
        </w:rPr>
        <w:t>caput</w:t>
      </w:r>
      <w:r w:rsidRPr="003C2A8B">
        <w:rPr>
          <w:rFonts w:ascii="Microsoft JhengHei UI" w:eastAsia="Microsoft JhengHei UI" w:hAnsi="Microsoft JhengHei UI" w:cs="Arial"/>
          <w:color w:val="000000"/>
          <w:lang w:eastAsia="pt-BR"/>
        </w:rPr>
        <w:t xml:space="preserve">) </w:t>
      </w:r>
    </w:p>
    <w:p w14:paraId="6CBB322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7.3.1. A tentativa de burla será verificada por meio dos vínculos societários, linhas de fornecimento similares, dentre outros. (</w:t>
      </w:r>
      <w:r w:rsidRPr="003C2A8B">
        <w:rPr>
          <w:rFonts w:ascii="Microsoft JhengHei UI" w:eastAsia="Microsoft JhengHei UI" w:hAnsi="Microsoft JhengHei UI" w:cs="Arial"/>
          <w:color w:val="000080"/>
          <w:lang w:eastAsia="pt-BR"/>
        </w:rPr>
        <w:t>IN nº 3/2018, art. 29, §1º</w:t>
      </w:r>
      <w:r w:rsidRPr="003C2A8B">
        <w:rPr>
          <w:rFonts w:ascii="Microsoft JhengHei UI" w:eastAsia="Microsoft JhengHei UI" w:hAnsi="Microsoft JhengHei UI" w:cs="Arial"/>
          <w:color w:val="000000"/>
          <w:lang w:eastAsia="pt-BR"/>
        </w:rPr>
        <w:t xml:space="preserve">). </w:t>
      </w:r>
    </w:p>
    <w:p w14:paraId="64803039"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7.3.2. O licitante será convocado para manifestação previamente a uma eventual desclassificação. (</w:t>
      </w:r>
      <w:r w:rsidRPr="003C2A8B">
        <w:rPr>
          <w:rFonts w:ascii="Microsoft JhengHei UI" w:eastAsia="Microsoft JhengHei UI" w:hAnsi="Microsoft JhengHei UI" w:cs="Arial"/>
          <w:color w:val="000080"/>
          <w:lang w:eastAsia="pt-BR"/>
        </w:rPr>
        <w:t>IN nº 3/2018, art. 29, §2º</w:t>
      </w:r>
      <w:r w:rsidRPr="003C2A8B">
        <w:rPr>
          <w:rFonts w:ascii="Microsoft JhengHei UI" w:eastAsia="Microsoft JhengHei UI" w:hAnsi="Microsoft JhengHei UI" w:cs="Arial"/>
          <w:color w:val="000000"/>
          <w:lang w:eastAsia="pt-BR"/>
        </w:rPr>
        <w:t>).</w:t>
      </w:r>
    </w:p>
    <w:p w14:paraId="24C6F91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7.3.3. Constatada a existência de sanção, o licitante será reputado inabilitado, por falta de condição de participação. </w:t>
      </w:r>
    </w:p>
    <w:p w14:paraId="004F916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7.4. Caso o licitante provisoriamente classificado em primeiro lugar tenha se utilizado de algum tratamento favorecido às ME/EPPs, o Agente de Contratação verificará se faz jus ao benefício, em conformidade com o item 4.5 deste edital. </w:t>
      </w:r>
    </w:p>
    <w:p w14:paraId="078AA57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7.5. 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sidRPr="003C2A8B">
        <w:rPr>
          <w:rFonts w:ascii="Microsoft JhengHei UI" w:eastAsia="Microsoft JhengHei UI" w:hAnsi="Microsoft JhengHei UI" w:cs="Arial"/>
          <w:color w:val="000080"/>
          <w:lang w:eastAsia="pt-BR"/>
        </w:rPr>
        <w:t xml:space="preserve">artigo 29 a 35 </w:t>
      </w:r>
      <w:r w:rsidRPr="003C2A8B">
        <w:rPr>
          <w:rFonts w:ascii="Microsoft JhengHei UI" w:eastAsia="Microsoft JhengHei UI" w:hAnsi="Microsoft JhengHei UI" w:cs="Arial"/>
          <w:color w:val="000080"/>
          <w:lang w:eastAsia="pt-BR"/>
        </w:rPr>
        <w:lastRenderedPageBreak/>
        <w:t>da IN SEGES nº 73, de 30 de setembro de 2022</w:t>
      </w:r>
      <w:r w:rsidRPr="003C2A8B">
        <w:rPr>
          <w:rFonts w:ascii="Microsoft JhengHei UI" w:eastAsia="Microsoft JhengHei UI" w:hAnsi="Microsoft JhengHei UI" w:cs="Arial"/>
          <w:color w:val="000000"/>
          <w:lang w:eastAsia="pt-BR"/>
        </w:rPr>
        <w:t xml:space="preserve">. </w:t>
      </w:r>
    </w:p>
    <w:p w14:paraId="6CF9A54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7.6. Será desclassificada a proposta vencedora que: </w:t>
      </w:r>
    </w:p>
    <w:p w14:paraId="4046C37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7.6.1. contiver vícios insanáveis; </w:t>
      </w:r>
    </w:p>
    <w:p w14:paraId="75C4A03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7.6.2. não obedecer às especificações técnicas contidas no Projeto Básico; </w:t>
      </w:r>
    </w:p>
    <w:p w14:paraId="13423EF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7.6.3. apresentar preços inexequíveis ou permanecerem acima do preço máximo definido para a contratação; </w:t>
      </w:r>
    </w:p>
    <w:p w14:paraId="6F77129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7.6.4. não tiverem sua exequibilidade demonstrada, quando exigido pela Administração; </w:t>
      </w:r>
    </w:p>
    <w:p w14:paraId="46117B9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7.6.5. apresentar desconformidade com quaisquer outras exigências deste Edital ou seus anexos, desde que insanável. </w:t>
      </w:r>
    </w:p>
    <w:p w14:paraId="27BFC53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7.7. No caso de bens e serviços em geral, é indício de inexequibilidade das propostas valores inferiores a 50% (cinquenta por cento) do valor orçado pela Administração. </w:t>
      </w:r>
    </w:p>
    <w:p w14:paraId="02FED6D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7.7.1. A inexequibilidade, na hipótese de que trata o </w:t>
      </w:r>
      <w:r w:rsidRPr="003C2A8B">
        <w:rPr>
          <w:rFonts w:ascii="Microsoft JhengHei UI" w:eastAsia="Microsoft JhengHei UI" w:hAnsi="Microsoft JhengHei UI" w:cs="Arial"/>
          <w:b/>
          <w:bCs/>
          <w:color w:val="000000"/>
          <w:lang w:eastAsia="pt-BR"/>
        </w:rPr>
        <w:t>caput</w:t>
      </w:r>
      <w:r w:rsidRPr="003C2A8B">
        <w:rPr>
          <w:rFonts w:ascii="Microsoft JhengHei UI" w:eastAsia="Microsoft JhengHei UI" w:hAnsi="Microsoft JhengHei UI" w:cs="Arial"/>
          <w:color w:val="000000"/>
          <w:lang w:eastAsia="pt-BR"/>
        </w:rPr>
        <w:t xml:space="preserve">, só será considerada após diligência do Agente de Contratação, que comprove: </w:t>
      </w:r>
    </w:p>
    <w:p w14:paraId="058568A7"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7.7.1.1. que o custo do licitante ultrapassa o valor da proposta; e </w:t>
      </w:r>
    </w:p>
    <w:p w14:paraId="6A0C810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7.7.1.2. inexistirem custos de oportunidade capazes de justificar o vulto da oferta. </w:t>
      </w:r>
    </w:p>
    <w:p w14:paraId="7CBE900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7.8. Em contratação de serviços de engenharia, além das disposições acima, a análise de exequibilidade e sobrepreço considerará o seguinte: </w:t>
      </w:r>
    </w:p>
    <w:p w14:paraId="35A8F4D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7.8.1. Nos regimes de execução por tarefa, empreitada por preço global ou empreitada integral, semi-integrada ou integrada, a caracterização do sobrepreço se dará pela superação do valor global estimado; </w:t>
      </w:r>
    </w:p>
    <w:p w14:paraId="2DC6169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7.8.2. No regime de empreitada por preço unitário, a caracterização do sobrepreço se dará pela superação do valor global estimado e pela superação de custo unitário tido como relevante, conforme planilha anexa ao edital </w:t>
      </w:r>
    </w:p>
    <w:p w14:paraId="235DEFC2"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7.8.3. No caso de serviços de engenharia, serão consideradas inexequíveis as propostas cujos valores forem inferiores a 75% (setenta e cinco por cento) do valor orçado pela Administração, independentemente do regime de execução.</w:t>
      </w:r>
    </w:p>
    <w:p w14:paraId="65C3A8D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7.8.4.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14:paraId="1E30FEE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lastRenderedPageBreak/>
        <w:t xml:space="preserve">7.9. Se houver indícios de inexequibilidade da proposta de preço, ou em caso da necessidade de esclarecimentos complementares, poderão ser efetuadas diligências, para que a empresa comprove a exequibilidade da proposta. </w:t>
      </w:r>
    </w:p>
    <w:p w14:paraId="58AF794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 </w:t>
      </w:r>
    </w:p>
    <w:p w14:paraId="5ECC435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7.10.1. 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5D40B42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7.11. Erros no preenchimento da planilha não constituem motivo para a desclassificação da proposta. A planilha poderá́ ser ajustada pelo fornecedor, no prazo indicado pelo sistema, desde que n</w:t>
      </w:r>
      <w:r w:rsidRPr="003C2A8B">
        <w:rPr>
          <w:rFonts w:ascii="Microsoft JhengHei UI" w:eastAsia="Microsoft JhengHei UI" w:hAnsi="Microsoft JhengHei UI" w:cs="Microsoft JhengHei UI" w:hint="eastAsia"/>
          <w:color w:val="000000"/>
          <w:lang w:eastAsia="pt-BR"/>
        </w:rPr>
        <w:t>ã</w:t>
      </w:r>
      <w:r w:rsidRPr="003C2A8B">
        <w:rPr>
          <w:rFonts w:ascii="Microsoft JhengHei UI" w:eastAsia="Microsoft JhengHei UI" w:hAnsi="Microsoft JhengHei UI" w:cs="Arial"/>
          <w:color w:val="000000"/>
          <w:lang w:eastAsia="pt-BR"/>
        </w:rPr>
        <w:t>o haja majora</w:t>
      </w:r>
      <w:r w:rsidRPr="003C2A8B">
        <w:rPr>
          <w:rFonts w:ascii="Microsoft JhengHei UI" w:eastAsia="Microsoft JhengHei UI" w:hAnsi="Microsoft JhengHei UI" w:cs="Microsoft JhengHei UI" w:hint="eastAsia"/>
          <w:color w:val="000000"/>
          <w:lang w:eastAsia="pt-BR"/>
        </w:rPr>
        <w:t>çã</w:t>
      </w:r>
      <w:r w:rsidRPr="003C2A8B">
        <w:rPr>
          <w:rFonts w:ascii="Microsoft JhengHei UI" w:eastAsia="Microsoft JhengHei UI" w:hAnsi="Microsoft JhengHei UI" w:cs="Arial"/>
          <w:color w:val="000000"/>
          <w:lang w:eastAsia="pt-BR"/>
        </w:rPr>
        <w:t>o do pre</w:t>
      </w:r>
      <w:r w:rsidRPr="003C2A8B">
        <w:rPr>
          <w:rFonts w:ascii="Microsoft JhengHei UI" w:eastAsia="Microsoft JhengHei UI" w:hAnsi="Microsoft JhengHei UI" w:cs="Microsoft JhengHei UI" w:hint="eastAsia"/>
          <w:color w:val="000000"/>
          <w:lang w:eastAsia="pt-BR"/>
        </w:rPr>
        <w:t>ç</w:t>
      </w:r>
      <w:r w:rsidRPr="003C2A8B">
        <w:rPr>
          <w:rFonts w:ascii="Microsoft JhengHei UI" w:eastAsia="Microsoft JhengHei UI" w:hAnsi="Microsoft JhengHei UI" w:cs="Arial"/>
          <w:color w:val="000000"/>
          <w:lang w:eastAsia="pt-BR"/>
        </w:rPr>
        <w:t xml:space="preserve">o e que se comprove que este </w:t>
      </w:r>
      <w:r w:rsidRPr="003C2A8B">
        <w:rPr>
          <w:rFonts w:ascii="Microsoft JhengHei UI" w:eastAsia="Microsoft JhengHei UI" w:hAnsi="Microsoft JhengHei UI" w:cs="Microsoft JhengHei UI" w:hint="eastAsia"/>
          <w:color w:val="000000"/>
          <w:lang w:eastAsia="pt-BR"/>
        </w:rPr>
        <w:t>é</w:t>
      </w:r>
      <w:r w:rsidRPr="003C2A8B">
        <w:rPr>
          <w:rFonts w:ascii="Microsoft JhengHei UI" w:eastAsia="Microsoft JhengHei UI" w:hAnsi="Microsoft JhengHei UI" w:cs="Arial"/>
          <w:color w:val="000000"/>
          <w:lang w:eastAsia="pt-BR"/>
        </w:rPr>
        <w:t xml:space="preserve"> o bastante para arcar com todos os custos da contrata</w:t>
      </w:r>
      <w:r w:rsidRPr="003C2A8B">
        <w:rPr>
          <w:rFonts w:ascii="Microsoft JhengHei UI" w:eastAsia="Microsoft JhengHei UI" w:hAnsi="Microsoft JhengHei UI" w:cs="Microsoft JhengHei UI" w:hint="eastAsia"/>
          <w:color w:val="000000"/>
          <w:lang w:eastAsia="pt-BR"/>
        </w:rPr>
        <w:t>çã</w:t>
      </w:r>
      <w:r w:rsidRPr="003C2A8B">
        <w:rPr>
          <w:rFonts w:ascii="Microsoft JhengHei UI" w:eastAsia="Microsoft JhengHei UI" w:hAnsi="Microsoft JhengHei UI" w:cs="Arial"/>
          <w:color w:val="000000"/>
          <w:lang w:eastAsia="pt-BR"/>
        </w:rPr>
        <w:t xml:space="preserve">o; </w:t>
      </w:r>
    </w:p>
    <w:p w14:paraId="164B271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7.11.1. O ajuste de que trata este dispositivo se limita a sanar erros ou falhas que não alterem a substância das propostas; </w:t>
      </w:r>
    </w:p>
    <w:p w14:paraId="5C2658D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7.11.2. Considera-se erro no preenchimento da planilha passível de correção a indicação de recolhimento de impostos e contribuições na forma do Simples Nacional, quando não cabível esse regime. </w:t>
      </w:r>
    </w:p>
    <w:p w14:paraId="462A391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7.12. Para fins de análise da proposta quanto ao cumprimento das especificações do objeto, poderá ser colhida a manifestação escrita do setor requisitante do serviço ou da área especializada no objeto. </w:t>
      </w:r>
    </w:p>
    <w:p w14:paraId="5CDE230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p>
    <w:p w14:paraId="50F2389A"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b/>
          <w:bCs/>
          <w:color w:val="000000"/>
          <w:lang w:eastAsia="pt-BR"/>
        </w:rPr>
      </w:pPr>
      <w:r w:rsidRPr="003C2A8B">
        <w:rPr>
          <w:rFonts w:ascii="Microsoft JhengHei UI" w:eastAsia="Microsoft JhengHei UI" w:hAnsi="Microsoft JhengHei UI" w:cs="Arial"/>
          <w:b/>
          <w:bCs/>
          <w:color w:val="000000"/>
          <w:lang w:eastAsia="pt-BR"/>
        </w:rPr>
        <w:t>VIII - DA ACEITABILIDADE DA PROPOSTA</w:t>
      </w:r>
    </w:p>
    <w:p w14:paraId="77725837"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lastRenderedPageBreak/>
        <w:t xml:space="preserve">8.1. O Agente da Contratação, conforme prazo do item 6.20 deste edital, convocará o vencedor do certame e fixará prazo para enviar, pelo sistema, a PROPOSTA ATUALIZADA, em conformidade com o último lance ofertado ou valor negociado, nos termos do </w:t>
      </w:r>
      <w:r w:rsidRPr="003C2A8B">
        <w:rPr>
          <w:rFonts w:ascii="Microsoft JhengHei UI" w:eastAsia="Microsoft JhengHei UI" w:hAnsi="Microsoft JhengHei UI" w:cs="Arial"/>
        </w:rPr>
        <w:t>§ 5º, do artigo 56 da Lei Federal nº 14.133/2021.</w:t>
      </w:r>
    </w:p>
    <w:p w14:paraId="78AF21E0" w14:textId="2E372278"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8.1.1. Quando por impossibilidade de carregamento do arquivo da proposta atualizada no Sistema de Compras do Governo Federal (www.gov.br/compras), será admitido o envio para o e-mail </w:t>
      </w:r>
      <w:hyperlink r:id="rId12" w:history="1">
        <w:r w:rsidRPr="003C2A8B">
          <w:rPr>
            <w:rStyle w:val="Hyperlink"/>
            <w:rFonts w:ascii="Microsoft JhengHei UI" w:eastAsia="Microsoft JhengHei UI" w:hAnsi="Microsoft JhengHei UI"/>
            <w:b/>
            <w:bCs/>
          </w:rPr>
          <w:t>licitacao@itarana.es.gov.br</w:t>
        </w:r>
      </w:hyperlink>
      <w:r w:rsidRPr="003C2A8B">
        <w:rPr>
          <w:rFonts w:ascii="Microsoft JhengHei UI" w:eastAsia="Microsoft JhengHei UI" w:hAnsi="Microsoft JhengHei UI"/>
        </w:rPr>
        <w:t>,</w:t>
      </w:r>
      <w:r w:rsidRPr="003C2A8B">
        <w:rPr>
          <w:rFonts w:ascii="Microsoft JhengHei UI" w:eastAsia="Microsoft JhengHei UI" w:hAnsi="Microsoft JhengHei UI" w:cs="Verdana"/>
          <w:color w:val="000000"/>
        </w:rPr>
        <w:t xml:space="preserve"> com cópia para </w:t>
      </w:r>
      <w:hyperlink r:id="rId13" w:history="1">
        <w:r w:rsidRPr="003C2A8B">
          <w:rPr>
            <w:rStyle w:val="Hyperlink"/>
            <w:rFonts w:ascii="Microsoft JhengHei UI" w:eastAsia="Microsoft JhengHei UI" w:hAnsi="Microsoft JhengHei UI" w:cs="Verdana"/>
            <w:b/>
            <w:bCs/>
          </w:rPr>
          <w:t>cplitarana@gmail.com</w:t>
        </w:r>
      </w:hyperlink>
      <w:r w:rsidRPr="003C2A8B">
        <w:rPr>
          <w:rFonts w:ascii="Microsoft JhengHei UI" w:eastAsia="Microsoft JhengHei UI" w:hAnsi="Microsoft JhengHei UI" w:cs="Verdana"/>
          <w:b/>
          <w:bCs/>
          <w:color w:val="0000FF"/>
        </w:rPr>
        <w:t>;</w:t>
      </w:r>
    </w:p>
    <w:p w14:paraId="71B37DC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8.1.2. No caso de envio por e-mail, será considerada a data e hora de efetivo recebimento na caixa postal da equipe de apoio.</w:t>
      </w:r>
    </w:p>
    <w:p w14:paraId="0DEDB27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8.1.3. A prorrogação do prazo poderá ocorrer por solicitação do licitante, mediante justificativa aceita pelo Agente da Contratação, bem como de ofício quando constatado que o prazo estabelecido não é suficiente para o envio dos documentos exigidos;</w:t>
      </w:r>
    </w:p>
    <w:p w14:paraId="72E4FB83" w14:textId="454FF401"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8.2. </w:t>
      </w:r>
      <w:r w:rsidR="000E0B99" w:rsidRPr="003C2A8B">
        <w:rPr>
          <w:rFonts w:ascii="Microsoft JhengHei UI" w:eastAsia="Microsoft JhengHei UI" w:hAnsi="Microsoft JhengHei UI" w:cs="Arial"/>
          <w:color w:val="000000"/>
          <w:lang w:eastAsia="pt-BR"/>
        </w:rPr>
        <w:t>A Proposta Atualizada e documentação complementar devem ser enviadas preferencialmente no sistema</w:t>
      </w:r>
      <w:r w:rsidRPr="003C2A8B">
        <w:rPr>
          <w:rFonts w:ascii="Microsoft JhengHei UI" w:eastAsia="Microsoft JhengHei UI" w:hAnsi="Microsoft JhengHei UI" w:cs="Arial"/>
          <w:color w:val="000000"/>
          <w:lang w:eastAsia="pt-BR"/>
        </w:rPr>
        <w:t xml:space="preserve">, sendo necessário o upload de seu arquivo </w:t>
      </w:r>
      <w:r w:rsidRPr="003C2A8B">
        <w:rPr>
          <w:rFonts w:ascii="Microsoft JhengHei UI" w:eastAsia="Microsoft JhengHei UI" w:hAnsi="Microsoft JhengHei UI" w:cs="Arial"/>
          <w:b/>
          <w:bCs/>
          <w:color w:val="000000"/>
          <w:lang w:eastAsia="pt-BR"/>
        </w:rPr>
        <w:t>e/ou</w:t>
      </w:r>
      <w:r w:rsidRPr="003C2A8B">
        <w:rPr>
          <w:rFonts w:ascii="Microsoft JhengHei UI" w:eastAsia="Microsoft JhengHei UI" w:hAnsi="Microsoft JhengHei UI" w:cs="Arial"/>
          <w:color w:val="000000"/>
          <w:lang w:eastAsia="pt-BR"/>
        </w:rPr>
        <w:t xml:space="preserve"> nos termos do item 8.1.1, juntamente com a documentação complementar, quando exigida no edital, em moeda corrente do País, nas condições e especificações estabelecidas neste edital, seus anexos e sistema provedor.</w:t>
      </w:r>
    </w:p>
    <w:p w14:paraId="5591C0D5"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Arial"/>
          <w:color w:val="000000"/>
          <w:lang w:eastAsia="pt-BR"/>
        </w:rPr>
        <w:t xml:space="preserve">8.2.1. </w:t>
      </w:r>
      <w:r w:rsidRPr="003C2A8B">
        <w:rPr>
          <w:rFonts w:ascii="Microsoft JhengHei UI" w:eastAsia="Microsoft JhengHei UI" w:hAnsi="Microsoft JhengHei UI" w:cs="CIDFont+F3"/>
          <w:lang w:eastAsia="pt-BR"/>
        </w:rPr>
        <w:t>A proposta de preços deverá conter:</w:t>
      </w:r>
    </w:p>
    <w:p w14:paraId="539F891D"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8.2.1.1. Carta de apresentação da proposta, preenchida de conformidade com o modelo constante no ANEXO VIII, declarando expressamente que:</w:t>
      </w:r>
    </w:p>
    <w:p w14:paraId="2A5C004B"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a) aceita todas as condições deste Edital;</w:t>
      </w:r>
    </w:p>
    <w:p w14:paraId="26840029"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b) que no preço global estão incluídas todas as despesas necessárias à perfeita realização do objeto, representando a compensação integral para a execução do mesmo, cobrindo todos os custos diretos, indiretos, encargos, impostos, lucros, administração e outros, considerando as especificações e composições dos serviços definidas nas Planilhas orçamentárias e Projeto que integram este Edital, bem como as normas técnicas vigentes, abrangendo todos os custos de mão-de-obra, inclusive folgadores, encargos sociais, materiais, equipamentos, transportes, alimentação, lucros, encargos fiscais e parafiscais, despesas diretas e indiretas, bem como aquelas indispensáveis para proporcionar e manter a higiene e segurança dos trabalhos.</w:t>
      </w:r>
    </w:p>
    <w:p w14:paraId="3106E03D"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lastRenderedPageBreak/>
        <w:t>c) Prazo de validade da proposta de, no mínimo, 60 (sessenta) dias, a contar da data da sessão desta concorrência eletrônica.</w:t>
      </w:r>
    </w:p>
    <w:p w14:paraId="6FD5589A"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8.2.1.2. Planilha orçamentária de serviços e quantidades, com os respectivos preços unitários de cada item e global da proposta, em algarismo, expresso em moeda corrente nacional (real), conforme letra “b” do Anexo III deste edital, em papel timbrado do Licitante, obedecidos os limites de preços fixados no presente instrumento e observando as especificações técnicas, Planilha orçamentária e demais condições previstas neste Edital e seus Anexos.</w:t>
      </w:r>
    </w:p>
    <w:p w14:paraId="66B500FB"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a) A proposta deverá contem descrição detalhada do objeto, contendo as informações similares à especificação do Projeto Básico: indicando, no que for aplicável: modelo, prazo de garantia, marca e especificações detalhadas dos objetos ofertados.</w:t>
      </w:r>
    </w:p>
    <w:p w14:paraId="48F392E5" w14:textId="5567FCEC"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b) Nos preços deverão estar incluídos todos 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w:t>
      </w:r>
    </w:p>
    <w:p w14:paraId="435742BE"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c) Todos os dados informados pelo licitante em sua planilha deverão refletir com fidelidade os custos especificados e a margem de lucro pretendida;</w:t>
      </w:r>
    </w:p>
    <w:p w14:paraId="05A84DEA"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d) Não se admitirá, na proposta de preços, custos identificados mediante o uso da expressão "verba" ou de unidades genéricas.</w:t>
      </w:r>
    </w:p>
    <w:p w14:paraId="24C1CA26"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8.2.1.3. Detalhamento das bonificações e Despesas Indiretas (BDI) e dos Encargos Sociais (ES);</w:t>
      </w:r>
    </w:p>
    <w:p w14:paraId="3974D9DD"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8.2.1.4. Cronograma físico-financeiro, conforme modelo constante na letra “d” do Anexo III deste Edital.</w:t>
      </w:r>
    </w:p>
    <w:p w14:paraId="52D6C6C1"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a) cronograma físico-financeiro proposto pelo licitante deverá observar o cronograma de desembolso máximo por período constante do Projeto Básico, bem como indicar os serviços pertencentes ao caminho crítico da obra;</w:t>
      </w:r>
    </w:p>
    <w:p w14:paraId="1493C14B"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8.3 - Todas as especificações do objeto contidas na proposta vinculam à Contratada.</w:t>
      </w:r>
    </w:p>
    <w:p w14:paraId="036B124C"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8.4 - Os licitantes devem respeitar os preços máximos estabelecidos nas normas de regência de contratações públicas, quando participarem de licitações públicas.</w:t>
      </w:r>
    </w:p>
    <w:p w14:paraId="3DA99BFE"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 xml:space="preserve">8.5 - A empresa é a única responsável pela cotação correta dos encargos tributários. Em </w:t>
      </w:r>
      <w:r w:rsidRPr="003C2A8B">
        <w:rPr>
          <w:rFonts w:ascii="Microsoft JhengHei UI" w:eastAsia="Microsoft JhengHei UI" w:hAnsi="Microsoft JhengHei UI" w:cs="CIDFont+F3"/>
          <w:lang w:eastAsia="pt-BR"/>
        </w:rPr>
        <w:lastRenderedPageBreak/>
        <w:t>caso de erro ou cotação incompatível com o regime tributário a que se submete, serão adotadas as orientações a seguir:</w:t>
      </w:r>
    </w:p>
    <w:p w14:paraId="2ED22376"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a) cotação de percentual menor que o adequado: o percentual será mantido durante toda a execução contratual;</w:t>
      </w:r>
    </w:p>
    <w:p w14:paraId="4EA72495"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b) cotação de percentual maior que o adequado: o excesso será suprimido, unilateralmente da planilha e haverá glosa, quando do pagamento.</w:t>
      </w:r>
    </w:p>
    <w:p w14:paraId="7D33433D"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c) independentemente do percentual de tributo inserido na planilha, no pagamento dos serviços, serão retidos na fonte os percentuais estabelecidos na legislação vigente.</w:t>
      </w:r>
    </w:p>
    <w:p w14:paraId="32A77691"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8.6 - A Proposta de Preços não poderá conter valor unitário ou global superiores aos constantes na Planilha Orçamentária contida na letra “b” do Anexo III.</w:t>
      </w:r>
    </w:p>
    <w:p w14:paraId="5D7C78CF"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8.7 - Os orçamentos apresentados pelos licitantes deverão ser assinados por profissionais devidamente habilitados (art. 13, 14 e 15 da Lei Federal nº 5.194/1966).</w:t>
      </w:r>
    </w:p>
    <w:p w14:paraId="0B3378C4"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8.8 - A apresentação da proposta implicará plena aceitação, por parte do proponente das condições estabelecidas neste Edital e seus anexos, implicando na plena aceitação destas pelo proponente.</w:t>
      </w:r>
    </w:p>
    <w:p w14:paraId="50ACA954"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8.9 - Poderão ser admitidos pelo Agente de Contratação erros de natureza formal, desde que não comprometam o interesse público e da Administração.</w:t>
      </w:r>
    </w:p>
    <w:p w14:paraId="0AE8E937"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8.10 -Os preços ofertados, tanto na proposta inicial, quanto na etapa de lances, serão de exclusiva responsabilidade do licitante, não lhe assistindo o direito de pleitear qualquer alteração sob alegação de erro, omissão ou qualquer outro pretexto.</w:t>
      </w:r>
    </w:p>
    <w:p w14:paraId="24479376"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8.11 - A licitante se responsabilizará por todas as transações que forem efetuadas em seu nome no sistema eletrônico, assumindo como firmes e verdadeiras suas propostas, assim como os lances inseridos durante a sessão pública.</w:t>
      </w:r>
    </w:p>
    <w:p w14:paraId="68F0DD59"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8.12 - Serão desclassificadas as propostas que não atenderem as exigências do presente edital e seus anexos, que forem omissas ou apresentarem irregularidades insanáveis.</w:t>
      </w:r>
    </w:p>
    <w:p w14:paraId="7B68841B"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8.13 - A omissão de qualquer despesa necessária ao perfeito cumprimento do objeto deste certame será interpretada como não existente ou já incluída no preço, não podendo o Licitante pleitear acréscimo após a abertura da sessão pública.</w:t>
      </w:r>
    </w:p>
    <w:p w14:paraId="73A10BC6"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8.14 - A proposta da licitante deverá considerar a tributação que efetivamente incidirá durante a execução do contrato.</w:t>
      </w:r>
    </w:p>
    <w:p w14:paraId="044D9076"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CIDFont+F3"/>
          <w:lang w:eastAsia="pt-BR"/>
        </w:rPr>
        <w:t xml:space="preserve">8.15 - Qualquer elemento que possa identificar o Licitante importará na desclassificação </w:t>
      </w:r>
      <w:r w:rsidRPr="003C2A8B">
        <w:rPr>
          <w:rFonts w:ascii="Microsoft JhengHei UI" w:eastAsia="Microsoft JhengHei UI" w:hAnsi="Microsoft JhengHei UI" w:cs="CIDFont+F3"/>
          <w:lang w:eastAsia="pt-BR"/>
        </w:rPr>
        <w:lastRenderedPageBreak/>
        <w:t>da proposta, sem prejuízo das sanções previstas neste Edital.</w:t>
      </w:r>
    </w:p>
    <w:p w14:paraId="2EABB72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8.16 - Quaisquer tributos, custos e despesas diretos ou indiretos omitidos da proposta ou incorretamente cotados, serão considerados como inclusos nos preços, não sendo considerados pleitos de acréscimos, a esse ou a qualquer título, devendo o objeto ser entregue ao Órgão sem ônus adicionais.</w:t>
      </w:r>
    </w:p>
    <w:p w14:paraId="0C9DA35E"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8.17 - O Agente da Contratação poderá solicitar parecer técnico de servidores da Administração Pública Municipal de Itarana/ES para orientar sua decisão.</w:t>
      </w:r>
    </w:p>
    <w:p w14:paraId="169104F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8.18 - Quando necessário, o Agente da Contratação poderá estabelecer prazo para que o licitante demonstre a exequibilidade da sua proposta, por meio de documentos.</w:t>
      </w:r>
    </w:p>
    <w:p w14:paraId="5478844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8.19 - O Agente da Contratação poderá fixar prazo para o reenvio do anexo contendo a proposta detalhada quando o preço ofertado for aceitável e houver necessidade de ajustes para adequar a propostas aos requisitos exigidos neste edital e seus anexos.</w:t>
      </w:r>
    </w:p>
    <w:p w14:paraId="2E78282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8.20 - Em caráter de diligência, os arquivos remetidos poderão ser solicitados a qualquer momento em original ou por cópia autenticada. Para tanto, os documentos deverão ser encaminhados ao Setor de Licitação, </w:t>
      </w:r>
      <w:r w:rsidRPr="003C2A8B">
        <w:rPr>
          <w:rFonts w:ascii="Microsoft JhengHei UI" w:eastAsia="Microsoft JhengHei UI" w:hAnsi="Microsoft JhengHei UI" w:cs="Verdana"/>
        </w:rPr>
        <w:t xml:space="preserve">localizada no primeiro andar da sede da Prefeitura Municipal de Itarana/ES, sito à Rua Elias Estevão Colnago, nº. 65, </w:t>
      </w:r>
      <w:r w:rsidRPr="003C2A8B">
        <w:rPr>
          <w:rFonts w:ascii="Microsoft JhengHei UI" w:eastAsia="Microsoft JhengHei UI" w:hAnsi="Microsoft JhengHei UI" w:cs="Verdana"/>
          <w:spacing w:val="-3"/>
        </w:rPr>
        <w:t>Centro, Itarana/ES, CEP: 29.620-000</w:t>
      </w:r>
      <w:r w:rsidRPr="003C2A8B">
        <w:rPr>
          <w:rFonts w:ascii="Microsoft JhengHei UI" w:eastAsia="Microsoft JhengHei UI" w:hAnsi="Microsoft JhengHei UI" w:cs="Arial"/>
          <w:color w:val="000000"/>
          <w:lang w:eastAsia="pt-BR"/>
        </w:rPr>
        <w:t>, no prazo estabelecido pelo Agente da Contratação.</w:t>
      </w:r>
    </w:p>
    <w:p w14:paraId="52A96A7C"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8.21 - Será desclassificado o licitante que abandonar o certame deixando de enviar a documentação acima indicada, o que pode ensejar a instrução de processo para aplicação de sanções previstas neste edital.</w:t>
      </w:r>
    </w:p>
    <w:p w14:paraId="4866FCB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p>
    <w:p w14:paraId="31FA31B4"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b/>
          <w:bCs/>
          <w:color w:val="000000"/>
          <w:lang w:eastAsia="pt-BR"/>
        </w:rPr>
        <w:t xml:space="preserve">IX - DA FASE DE HABILITAÇÃO </w:t>
      </w:r>
    </w:p>
    <w:p w14:paraId="6651A0D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9.1. Os documentos previstos no Projeto Básico, necessários e suficientes para demonstrar a capacidade do licitante de realizar o objeto da licitação, serão exigidos para fins de habilitação, nos termos dos </w:t>
      </w:r>
      <w:r w:rsidRPr="003C2A8B">
        <w:rPr>
          <w:rFonts w:ascii="Microsoft JhengHei UI" w:eastAsia="Microsoft JhengHei UI" w:hAnsi="Microsoft JhengHei UI" w:cs="Arial"/>
          <w:color w:val="000080"/>
          <w:lang w:eastAsia="pt-BR"/>
        </w:rPr>
        <w:t>arts. 62 a 70 da Lei nº 14.133, de 2021</w:t>
      </w:r>
      <w:r w:rsidRPr="003C2A8B">
        <w:rPr>
          <w:rFonts w:ascii="Microsoft JhengHei UI" w:eastAsia="Microsoft JhengHei UI" w:hAnsi="Microsoft JhengHei UI" w:cs="Arial"/>
          <w:color w:val="000000"/>
          <w:lang w:eastAsia="pt-BR"/>
        </w:rPr>
        <w:t xml:space="preserve">. </w:t>
      </w:r>
    </w:p>
    <w:p w14:paraId="6493C812" w14:textId="483A5DE7" w:rsidR="003F7D50" w:rsidRPr="003C2A8B" w:rsidRDefault="003F7D50" w:rsidP="003C2A8B">
      <w:pPr>
        <w:adjustRightInd w:val="0"/>
        <w:spacing w:line="276" w:lineRule="auto"/>
        <w:jc w:val="both"/>
        <w:rPr>
          <w:rFonts w:ascii="Microsoft JhengHei UI" w:eastAsia="Microsoft JhengHei UI" w:hAnsi="Microsoft JhengHei UI" w:cs="Arial"/>
          <w:b/>
          <w:bCs/>
          <w:color w:val="000000"/>
          <w:lang w:eastAsia="pt-BR"/>
        </w:rPr>
      </w:pPr>
      <w:r w:rsidRPr="003C2A8B">
        <w:rPr>
          <w:rFonts w:ascii="Microsoft JhengHei UI" w:eastAsia="Microsoft JhengHei UI" w:hAnsi="Microsoft JhengHei UI" w:cs="Arial"/>
          <w:color w:val="000000"/>
          <w:lang w:eastAsia="pt-BR"/>
        </w:rPr>
        <w:t xml:space="preserve">9.1.1. Os documentos de Habilitação Jurídica, Fiscal, Social e Trabalhista, qualificação técnica, bem como a Qualificação Econômico-Financeira, está referenciados no </w:t>
      </w:r>
      <w:r w:rsidRPr="003C2A8B">
        <w:rPr>
          <w:rFonts w:ascii="Microsoft JhengHei UI" w:eastAsia="Microsoft JhengHei UI" w:hAnsi="Microsoft JhengHei UI" w:cs="Arial"/>
          <w:b/>
          <w:bCs/>
          <w:color w:val="000000"/>
          <w:lang w:eastAsia="pt-BR"/>
        </w:rPr>
        <w:t>item 1</w:t>
      </w:r>
      <w:r w:rsidR="004A5EAE" w:rsidRPr="003C2A8B">
        <w:rPr>
          <w:rFonts w:ascii="Microsoft JhengHei UI" w:eastAsia="Microsoft JhengHei UI" w:hAnsi="Microsoft JhengHei UI" w:cs="Arial"/>
          <w:b/>
          <w:bCs/>
          <w:color w:val="000000"/>
          <w:lang w:eastAsia="pt-BR"/>
        </w:rPr>
        <w:t>2</w:t>
      </w:r>
      <w:r w:rsidRPr="003C2A8B">
        <w:rPr>
          <w:rFonts w:ascii="Microsoft JhengHei UI" w:eastAsia="Microsoft JhengHei UI" w:hAnsi="Microsoft JhengHei UI" w:cs="Arial"/>
          <w:b/>
          <w:bCs/>
          <w:color w:val="000000"/>
          <w:lang w:eastAsia="pt-BR"/>
        </w:rPr>
        <w:t>.2 do Projeto Básico anexo I deste edital;</w:t>
      </w:r>
    </w:p>
    <w:p w14:paraId="146F395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9.1.2. As declarações do sistema, bem como as declarações complementares estão referenciadas no </w:t>
      </w:r>
      <w:r w:rsidRPr="003C2A8B">
        <w:rPr>
          <w:rFonts w:ascii="Microsoft JhengHei UI" w:eastAsia="Microsoft JhengHei UI" w:hAnsi="Microsoft JhengHei UI" w:cs="Arial"/>
          <w:b/>
          <w:bCs/>
          <w:color w:val="000000"/>
          <w:lang w:eastAsia="pt-BR"/>
        </w:rPr>
        <w:t>item 9.4 deste edital.</w:t>
      </w:r>
    </w:p>
    <w:p w14:paraId="09F6F66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9.2 - A habilitação será verificada por meio do </w:t>
      </w:r>
      <w:r w:rsidRPr="003C2A8B">
        <w:rPr>
          <w:rFonts w:ascii="Microsoft JhengHei UI" w:eastAsia="Microsoft JhengHei UI" w:hAnsi="Microsoft JhengHei UI" w:cs="Arial"/>
          <w:b/>
          <w:caps/>
          <w:color w:val="000000"/>
          <w:lang w:eastAsia="pt-BR"/>
        </w:rPr>
        <w:t>SICAF</w:t>
      </w:r>
      <w:r w:rsidRPr="003C2A8B">
        <w:rPr>
          <w:rFonts w:ascii="Microsoft JhengHei UI" w:eastAsia="Microsoft JhengHei UI" w:hAnsi="Microsoft JhengHei UI" w:cs="Arial"/>
          <w:color w:val="000000"/>
          <w:lang w:eastAsia="pt-BR"/>
        </w:rPr>
        <w:t xml:space="preserve">, nos documentos por ele </w:t>
      </w:r>
      <w:r w:rsidRPr="003C2A8B">
        <w:rPr>
          <w:rFonts w:ascii="Microsoft JhengHei UI" w:eastAsia="Microsoft JhengHei UI" w:hAnsi="Microsoft JhengHei UI" w:cs="Arial"/>
          <w:color w:val="000000"/>
          <w:lang w:eastAsia="pt-BR"/>
        </w:rPr>
        <w:lastRenderedPageBreak/>
        <w:t>abrangidos,tais como: habilitação jurídica, fiscal, social e trabalhista e econômico-financeira.</w:t>
      </w:r>
    </w:p>
    <w:p w14:paraId="625696D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9.2.1 - Os documentos exigidos para habilitação que não estejam contemplados no </w:t>
      </w:r>
      <w:r w:rsidRPr="003C2A8B">
        <w:rPr>
          <w:rFonts w:ascii="Microsoft JhengHei UI" w:eastAsia="Microsoft JhengHei UI" w:hAnsi="Microsoft JhengHei UI" w:cs="Arial"/>
          <w:b/>
          <w:caps/>
          <w:color w:val="000000"/>
          <w:lang w:eastAsia="pt-BR"/>
        </w:rPr>
        <w:t>SICAF</w:t>
      </w:r>
      <w:r w:rsidRPr="003C2A8B">
        <w:rPr>
          <w:rFonts w:ascii="Microsoft JhengHei UI" w:eastAsia="Microsoft JhengHei UI" w:hAnsi="Microsoft JhengHei UI" w:cs="Arial"/>
          <w:color w:val="000000"/>
          <w:lang w:eastAsia="pt-BR"/>
        </w:rPr>
        <w:t xml:space="preserve"> serão enviados por meio do sistema, em formato digital, no prazo de vinte e quatro horas, prorrogável por igual período, contado da solicitação do Agente de Contratação. </w:t>
      </w:r>
    </w:p>
    <w:p w14:paraId="2EE4B6E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9.2.2 - A verificação no </w:t>
      </w:r>
      <w:r w:rsidRPr="003C2A8B">
        <w:rPr>
          <w:rFonts w:ascii="Microsoft JhengHei UI" w:eastAsia="Microsoft JhengHei UI" w:hAnsi="Microsoft JhengHei UI" w:cs="Arial"/>
          <w:b/>
          <w:caps/>
          <w:color w:val="000000"/>
          <w:lang w:eastAsia="pt-BR"/>
        </w:rPr>
        <w:t>SICAF</w:t>
      </w:r>
      <w:r w:rsidRPr="003C2A8B">
        <w:rPr>
          <w:rFonts w:ascii="Microsoft JhengHei UI" w:eastAsia="Microsoft JhengHei UI" w:hAnsi="Microsoft JhengHei UI" w:cs="Arial"/>
          <w:color w:val="000000"/>
          <w:lang w:eastAsia="pt-BR"/>
        </w:rPr>
        <w:t xml:space="preserve"> ou a exigência dos documentos nele não contidos somente será feita em relação ao licitante vencedor. </w:t>
      </w:r>
    </w:p>
    <w:p w14:paraId="17489F3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9.2.2.1 - Os documentos relativos à regularidade fiscal que constem do Projeto Básico somente serão exigidos, em qualquer caso, em momento posterior ao julgamento das propostas, e apenas do licitante mais bem classificado. </w:t>
      </w:r>
    </w:p>
    <w:p w14:paraId="5811EEA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9.2.2.2 - Respeitada a exceção do subitem anterior, relativa à regularidade fiscal, quando a fase de habilitação anteceder as fases de apresentação de propostas e lances e de julgamento, a verificação ou exigência do presente subitem ocorrerá em relação a todos os licitantes. </w:t>
      </w:r>
    </w:p>
    <w:p w14:paraId="42FC7FE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9.2.3 - Somente haverá a necessidade de comprovação do preenchimento de requisitos mediante apresentação dos documentos originais não digitais quando houver dúvida em relação à integridade do documento digital ou quando a lei expressamente o exigir. (IN nº 3/2018, art. 4º, §1º, e art. 6º, §4º). </w:t>
      </w:r>
    </w:p>
    <w:p w14:paraId="6BC3FD4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9.2.4 - É de responsabilidade do licitante conferir a exatidão dos seus dados cadastrais no </w:t>
      </w:r>
      <w:r w:rsidRPr="003C2A8B">
        <w:rPr>
          <w:rFonts w:ascii="Microsoft JhengHei UI" w:eastAsia="Microsoft JhengHei UI" w:hAnsi="Microsoft JhengHei UI" w:cs="Arial"/>
          <w:b/>
          <w:caps/>
          <w:color w:val="000000"/>
          <w:lang w:eastAsia="pt-BR"/>
        </w:rPr>
        <w:t>SICAF</w:t>
      </w:r>
      <w:r w:rsidRPr="003C2A8B">
        <w:rPr>
          <w:rFonts w:ascii="Microsoft JhengHei UI" w:eastAsia="Microsoft JhengHei UI" w:hAnsi="Microsoft JhengHei UI" w:cs="Arial"/>
          <w:color w:val="000000"/>
          <w:lang w:eastAsia="pt-BR"/>
        </w:rPr>
        <w:t xml:space="preserve"> e mantê-los atualizados junto aos órgãos responsáveis pela informação, devendo proceder, imediatamente, à correção ou à alteração dos registros tão logo identifique incorreção ou aqueles se tornem desatualizados. (IN nº 3/2018, art. 7º, </w:t>
      </w:r>
      <w:r w:rsidRPr="003C2A8B">
        <w:rPr>
          <w:rFonts w:ascii="Microsoft JhengHei UI" w:eastAsia="Microsoft JhengHei UI" w:hAnsi="Microsoft JhengHei UI" w:cs="Arial"/>
          <w:i/>
          <w:iCs/>
          <w:color w:val="000000"/>
          <w:lang w:eastAsia="pt-BR"/>
        </w:rPr>
        <w:t>caput</w:t>
      </w:r>
      <w:r w:rsidRPr="003C2A8B">
        <w:rPr>
          <w:rFonts w:ascii="Microsoft JhengHei UI" w:eastAsia="Microsoft JhengHei UI" w:hAnsi="Microsoft JhengHei UI" w:cs="Arial"/>
          <w:color w:val="000000"/>
          <w:lang w:eastAsia="pt-BR"/>
        </w:rPr>
        <w:t xml:space="preserve">). </w:t>
      </w:r>
    </w:p>
    <w:p w14:paraId="58D8CC1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9.2.4.1 - A não observância do disposto no item anterior poderá ensejar desclassificação no momento da habilitação. (IN nº 3/2018, art. 7º, parágrafo único). </w:t>
      </w:r>
    </w:p>
    <w:p w14:paraId="101A377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9.3 - A verificação pelo Agente de Contratação, em sítios eletrônicos oficiais de órgãos e entidades emissores de certidões constitui meio legal de prova, para fins de habilitação. </w:t>
      </w:r>
    </w:p>
    <w:p w14:paraId="58CFABE6" w14:textId="77777777" w:rsidR="003F7D50" w:rsidRPr="003C2A8B" w:rsidRDefault="003F7D50" w:rsidP="003C2A8B">
      <w:pPr>
        <w:shd w:val="clear" w:color="auto" w:fill="D5DCE4" w:themeFill="text2" w:themeFillTint="33"/>
        <w:adjustRightInd w:val="0"/>
        <w:spacing w:line="276" w:lineRule="auto"/>
        <w:jc w:val="both"/>
        <w:rPr>
          <w:rFonts w:ascii="Microsoft JhengHei UI" w:eastAsia="Microsoft JhengHei UI" w:hAnsi="Microsoft JhengHei UI" w:cs="Arial"/>
          <w:b/>
          <w:bCs/>
          <w:color w:val="000000"/>
          <w:lang w:eastAsia="pt-BR"/>
        </w:rPr>
      </w:pPr>
      <w:r w:rsidRPr="003C2A8B">
        <w:rPr>
          <w:rFonts w:ascii="Microsoft JhengHei UI" w:eastAsia="Microsoft JhengHei UI" w:hAnsi="Microsoft JhengHei UI" w:cs="Arial"/>
          <w:b/>
          <w:bCs/>
          <w:color w:val="000000"/>
          <w:lang w:eastAsia="pt-BR"/>
        </w:rPr>
        <w:t>9.4 – DAS DECLARAÇÕES:</w:t>
      </w:r>
    </w:p>
    <w:p w14:paraId="32026934" w14:textId="77777777" w:rsidR="003F7D50" w:rsidRPr="003C2A8B" w:rsidRDefault="003F7D50" w:rsidP="003C2A8B">
      <w:pPr>
        <w:adjustRightInd w:val="0"/>
        <w:spacing w:line="276" w:lineRule="auto"/>
        <w:jc w:val="both"/>
        <w:rPr>
          <w:rFonts w:ascii="Microsoft JhengHei UI" w:eastAsia="Microsoft JhengHei UI" w:hAnsi="Microsoft JhengHei UI"/>
        </w:rPr>
      </w:pPr>
      <w:r w:rsidRPr="003C2A8B">
        <w:rPr>
          <w:rFonts w:ascii="Microsoft JhengHei UI" w:eastAsia="Microsoft JhengHei UI" w:hAnsi="Microsoft JhengHei UI" w:cs="Arial"/>
          <w:color w:val="000000"/>
          <w:lang w:eastAsia="pt-BR"/>
        </w:rPr>
        <w:t>9.4.1 - Será verificado o preenchimento no sistema comprasgov das declarações</w:t>
      </w:r>
      <w:r w:rsidRPr="003C2A8B">
        <w:rPr>
          <w:rFonts w:ascii="Microsoft JhengHei UI" w:eastAsia="Microsoft JhengHei UI" w:hAnsi="Microsoft JhengHei UI"/>
        </w:rPr>
        <w:t xml:space="preserve"> </w:t>
      </w:r>
      <w:r w:rsidRPr="003C2A8B">
        <w:rPr>
          <w:rFonts w:ascii="Microsoft JhengHei UI" w:eastAsia="Microsoft JhengHei UI" w:hAnsi="Microsoft JhengHei UI"/>
        </w:rPr>
        <w:lastRenderedPageBreak/>
        <w:t>constante no item 4.3 e seus subitens, deste edital.</w:t>
      </w:r>
    </w:p>
    <w:p w14:paraId="218AB0C8"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9.4.2 - O licitante deverá apresentar, sob pena de inabilitação, a declaração de que cumpre as exigências de reserva de cargos para pessoa com deficiência e para reabilitado da Previdência Social, previstas em lei e em outras normas específicas, </w:t>
      </w:r>
      <w:r w:rsidRPr="003C2A8B">
        <w:rPr>
          <w:rFonts w:ascii="Microsoft JhengHei UI" w:eastAsia="Microsoft JhengHei UI" w:hAnsi="Microsoft JhengHei UI" w:cs="CIDFont+F3"/>
          <w:lang w:eastAsia="pt-BR"/>
        </w:rPr>
        <w:t>conforme modelo no Anexo XII deste Edital;</w:t>
      </w:r>
    </w:p>
    <w:p w14:paraId="60ACA7A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9.4.3 - 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sidRPr="003C2A8B">
        <w:rPr>
          <w:rFonts w:ascii="Microsoft JhengHei UI" w:eastAsia="Microsoft JhengHei UI" w:hAnsi="Microsoft JhengHei UI" w:cs="CIDFont+F3"/>
          <w:lang w:eastAsia="pt-BR"/>
        </w:rPr>
        <w:t>conforme modelo no Anexo XII deste Edital;</w:t>
      </w:r>
    </w:p>
    <w:p w14:paraId="5AA9421B" w14:textId="688F5F9B"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Arial"/>
          <w:color w:val="000000"/>
          <w:lang w:eastAsia="pt-BR"/>
        </w:rPr>
        <w:t xml:space="preserve">9.4.4 - O licitante deverá apresentar, sob pena de inabilitação, </w:t>
      </w:r>
      <w:r w:rsidRPr="003C2A8B">
        <w:rPr>
          <w:rFonts w:ascii="Microsoft JhengHei UI" w:eastAsia="Microsoft JhengHei UI" w:hAnsi="Microsoft JhengHei UI" w:cs="CIDFont+F3"/>
          <w:lang w:eastAsia="pt-BR"/>
        </w:rPr>
        <w:t>declaração de que possui disponibilidade de equipamentos para a execução das Obras e/ou dos Serviços de Engenharia ora licitados, conforme modelo no Anexo X</w:t>
      </w:r>
      <w:r w:rsidR="0014031E" w:rsidRPr="003C2A8B">
        <w:rPr>
          <w:rFonts w:ascii="Microsoft JhengHei UI" w:eastAsia="Microsoft JhengHei UI" w:hAnsi="Microsoft JhengHei UI" w:cs="CIDFont+F3"/>
          <w:lang w:eastAsia="pt-BR"/>
        </w:rPr>
        <w:t>I</w:t>
      </w:r>
      <w:r w:rsidRPr="003C2A8B">
        <w:rPr>
          <w:rFonts w:ascii="Microsoft JhengHei UI" w:eastAsia="Microsoft JhengHei UI" w:hAnsi="Microsoft JhengHei UI" w:cs="CIDFont+F3"/>
          <w:lang w:eastAsia="pt-BR"/>
        </w:rPr>
        <w:t xml:space="preserve"> deste Edital;</w:t>
      </w:r>
    </w:p>
    <w:p w14:paraId="2A59F0BC" w14:textId="5A5C5C9F"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Arial"/>
          <w:color w:val="000000"/>
          <w:lang w:eastAsia="pt-BR"/>
        </w:rPr>
        <w:t>9.4.5 - O licitante deverá apresentar, sob pena de inabilitação, d</w:t>
      </w:r>
      <w:r w:rsidRPr="003C2A8B">
        <w:rPr>
          <w:rFonts w:ascii="Microsoft JhengHei UI" w:eastAsia="Microsoft JhengHei UI" w:hAnsi="Microsoft JhengHei UI" w:cs="CIDFont+F3"/>
          <w:lang w:eastAsia="pt-BR"/>
        </w:rPr>
        <w:t xml:space="preserve">eclaração de pleno conhecimento do local e condições em que a obra será executada, conforme modelo no ANEXO </w:t>
      </w:r>
      <w:r w:rsidR="0014031E" w:rsidRPr="003C2A8B">
        <w:rPr>
          <w:rFonts w:ascii="Microsoft JhengHei UI" w:eastAsia="Microsoft JhengHei UI" w:hAnsi="Microsoft JhengHei UI" w:cs="CIDFont+F3"/>
          <w:lang w:eastAsia="pt-BR"/>
        </w:rPr>
        <w:t>I</w:t>
      </w:r>
      <w:r w:rsidRPr="003C2A8B">
        <w:rPr>
          <w:rFonts w:ascii="Microsoft JhengHei UI" w:eastAsia="Microsoft JhengHei UI" w:hAnsi="Microsoft JhengHei UI" w:cs="CIDFont+F3"/>
          <w:lang w:eastAsia="pt-BR"/>
        </w:rPr>
        <w:t>X deste Edital.</w:t>
      </w:r>
    </w:p>
    <w:p w14:paraId="5775177D" w14:textId="245A1B53"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9.4.6 - O licitante deverá apresentar, sob pena de inabilitação, d</w:t>
      </w:r>
      <w:r w:rsidRPr="003C2A8B">
        <w:rPr>
          <w:rFonts w:ascii="Microsoft JhengHei UI" w:eastAsia="Microsoft JhengHei UI" w:hAnsi="Microsoft JhengHei UI" w:cs="CIDFont+F3"/>
          <w:lang w:eastAsia="pt-BR"/>
        </w:rPr>
        <w:t>eclaração do(s) Responsável(eis) Técnico(s) aceitando a sua indicado pela licitante, conforme modelo no ANEXO X deste Edital.</w:t>
      </w:r>
    </w:p>
    <w:p w14:paraId="42130348"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9.5 - Após a entrega dos documentos para habilitação, não será permitida a substituição ou a apresentação de novos documentos, salvo em sede de diligência, para (Lei 14.133/21, art. 64, e IN 73/2022, art. 39, §4º):</w:t>
      </w:r>
    </w:p>
    <w:p w14:paraId="6E71B812"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9.5.1 - complementação de informações acerca dos documentos já apresentados pelos licitantes e desde que necessária para apurar fatos existentes à época da abertura do certame; e </w:t>
      </w:r>
    </w:p>
    <w:p w14:paraId="1BAF7F5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9.5.2 - atualização de documentos cuja validade tenha expirado após a data de recebimento das propostas; </w:t>
      </w:r>
    </w:p>
    <w:p w14:paraId="36B5806E"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9.6. Na análise dos documentos de habilitação, a comissão de contratação poderá sanar erros ou falhas, que não alterem a substância dos documentos e sua validade jurídica, mediante decisão fundamentada, registrada em ata e acessível a todos, atribuindo-lhes </w:t>
      </w:r>
      <w:r w:rsidRPr="003C2A8B">
        <w:rPr>
          <w:rFonts w:ascii="Microsoft JhengHei UI" w:eastAsia="Microsoft JhengHei UI" w:hAnsi="Microsoft JhengHei UI" w:cs="Arial"/>
          <w:color w:val="000000"/>
          <w:lang w:eastAsia="pt-BR"/>
        </w:rPr>
        <w:lastRenderedPageBreak/>
        <w:t xml:space="preserve">eficácia para fins de habilitação e classificação. </w:t>
      </w:r>
    </w:p>
    <w:p w14:paraId="6C0CC28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9.7 - Na hipótese de o licitante não atender às exigências para habilitação, o Agente de Contratação examinará a proposta subsequente e assim sucessivamente, na ordem de classificação, até a apuração de uma proposta que atenda ao presente edital, observado o prazo disposto no subitem 9.2.1. </w:t>
      </w:r>
    </w:p>
    <w:p w14:paraId="40902C62" w14:textId="7D08E44F"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9.8</w:t>
      </w:r>
      <w:r w:rsidR="00D50354" w:rsidRPr="003C2A8B">
        <w:rPr>
          <w:rFonts w:ascii="Microsoft JhengHei UI" w:eastAsia="Microsoft JhengHei UI" w:hAnsi="Microsoft JhengHei UI" w:cs="Arial"/>
          <w:color w:val="000000"/>
          <w:lang w:eastAsia="pt-BR"/>
        </w:rPr>
        <w:t xml:space="preserve"> -</w:t>
      </w:r>
      <w:r w:rsidRPr="003C2A8B">
        <w:rPr>
          <w:rFonts w:ascii="Microsoft JhengHei UI" w:eastAsia="Microsoft JhengHei UI" w:hAnsi="Microsoft JhengHei UI" w:cs="Arial"/>
          <w:color w:val="000000"/>
          <w:lang w:eastAsia="pt-BR"/>
        </w:rPr>
        <w:t xml:space="preserve"> Somente serão disponibilizados para acesso público os documentos de habilitação do licitante cuja proposta atenda ao edital de licitação, após concluídos os procedimentos de que trata o subitem anterior. </w:t>
      </w:r>
    </w:p>
    <w:p w14:paraId="5D9556D7" w14:textId="25C70CD8"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9.</w:t>
      </w:r>
      <w:r w:rsidR="00D50354" w:rsidRPr="003C2A8B">
        <w:rPr>
          <w:rFonts w:ascii="Microsoft JhengHei UI" w:eastAsia="Microsoft JhengHei UI" w:hAnsi="Microsoft JhengHei UI" w:cs="Arial"/>
          <w:color w:val="000000"/>
          <w:lang w:eastAsia="pt-BR"/>
        </w:rPr>
        <w:t>9 -</w:t>
      </w:r>
      <w:r w:rsidRPr="003C2A8B">
        <w:rPr>
          <w:rFonts w:ascii="Microsoft JhengHei UI" w:eastAsia="Microsoft JhengHei UI" w:hAnsi="Microsoft JhengHei UI" w:cs="Arial"/>
          <w:color w:val="000000"/>
          <w:lang w:eastAsia="pt-BR"/>
        </w:rPr>
        <w:t xml:space="preserve"> Quando por impossibilidade de carregamento do arquivo de documentos de habilitação no Sistema de Compras do Governo Federal (www.gov.br/compras), será admitido o envio para o e-mail </w:t>
      </w:r>
      <w:hyperlink r:id="rId14" w:history="1">
        <w:r w:rsidR="00607AC6" w:rsidRPr="003C2A8B">
          <w:rPr>
            <w:rStyle w:val="Hyperlink"/>
            <w:rFonts w:ascii="Microsoft JhengHei UI" w:eastAsia="Microsoft JhengHei UI" w:hAnsi="Microsoft JhengHei UI"/>
            <w:b/>
            <w:bCs/>
          </w:rPr>
          <w:t>licitacao@itarana.es.gov.br</w:t>
        </w:r>
      </w:hyperlink>
      <w:r w:rsidR="00607AC6" w:rsidRPr="003C2A8B">
        <w:rPr>
          <w:rFonts w:ascii="Microsoft JhengHei UI" w:eastAsia="Microsoft JhengHei UI" w:hAnsi="Microsoft JhengHei UI"/>
          <w:b/>
          <w:bCs/>
          <w:color w:val="0000FF"/>
        </w:rPr>
        <w:t xml:space="preserve">, </w:t>
      </w:r>
      <w:r w:rsidRPr="003C2A8B">
        <w:rPr>
          <w:rFonts w:ascii="Microsoft JhengHei UI" w:eastAsia="Microsoft JhengHei UI" w:hAnsi="Microsoft JhengHei UI" w:cs="Verdana"/>
          <w:color w:val="000000"/>
        </w:rPr>
        <w:t xml:space="preserve">com cópia para </w:t>
      </w:r>
      <w:hyperlink r:id="rId15" w:history="1">
        <w:r w:rsidRPr="003C2A8B">
          <w:rPr>
            <w:rStyle w:val="Hyperlink"/>
            <w:rFonts w:ascii="Microsoft JhengHei UI" w:eastAsia="Microsoft JhengHei UI" w:hAnsi="Microsoft JhengHei UI" w:cs="Verdana"/>
            <w:b/>
            <w:bCs/>
          </w:rPr>
          <w:t>cplitarana@gmail.com</w:t>
        </w:r>
      </w:hyperlink>
      <w:r w:rsidRPr="003C2A8B">
        <w:rPr>
          <w:rFonts w:ascii="Microsoft JhengHei UI" w:eastAsia="Microsoft JhengHei UI" w:hAnsi="Microsoft JhengHei UI" w:cs="Arial"/>
          <w:color w:val="000000"/>
          <w:lang w:eastAsia="pt-BR"/>
        </w:rPr>
        <w:t>;</w:t>
      </w:r>
    </w:p>
    <w:p w14:paraId="45316620"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p>
    <w:p w14:paraId="1327A24F"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b/>
          <w:bCs/>
          <w:color w:val="000000"/>
          <w:lang w:eastAsia="pt-BR"/>
        </w:rPr>
      </w:pPr>
      <w:r w:rsidRPr="003C2A8B">
        <w:rPr>
          <w:rFonts w:ascii="Microsoft JhengHei UI" w:eastAsia="Microsoft JhengHei UI" w:hAnsi="Microsoft JhengHei UI" w:cs="Arial"/>
          <w:b/>
          <w:bCs/>
          <w:color w:val="000000"/>
          <w:lang w:eastAsia="pt-BR"/>
        </w:rPr>
        <w:t>X - DO SANEAMENTO DA PROPOSTA E DOS DOCUMENTOS DE HABILITAÇÃO</w:t>
      </w:r>
    </w:p>
    <w:p w14:paraId="728A6B8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10.1. O Agente da Contratação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w:t>
      </w:r>
    </w:p>
    <w:p w14:paraId="434B9758"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10.1.1. O desatendimento de exigências formais não essenciais não importará no afastamento do proponente, desde que seja possível a aferição da sua qualificação e a exata compreensão da sua proposta.</w:t>
      </w:r>
    </w:p>
    <w:p w14:paraId="45F9F67E"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10.2. Na hipótese de necessidade de envio de documentos complementares após o julgamento da proposta, os documentos deverão ser apresentados em formato digital, via sistema, no prazo a ser estabelecido, após solicitação do Agente da Contratação no sistema eletrônico.</w:t>
      </w:r>
    </w:p>
    <w:p w14:paraId="21720C5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10.2.1. O prazo estabelecido no subitem 10.2 poderá ser prorrogado pelo Agente da Contratação por solicitação escrita e justificada do licitante, formulada antes de findo o prazo, e formalmente aceita pelo Agente da Contratação.</w:t>
      </w:r>
    </w:p>
    <w:p w14:paraId="2F50A49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p>
    <w:p w14:paraId="43C75B7F" w14:textId="77777777" w:rsidR="003F7D50" w:rsidRPr="003C2A8B" w:rsidRDefault="003F7D50" w:rsidP="003C2A8B">
      <w:pPr>
        <w:shd w:val="clear" w:color="auto" w:fill="D5DCE4" w:themeFill="text2" w:themeFillTint="33"/>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b/>
          <w:bCs/>
          <w:color w:val="000000"/>
          <w:lang w:eastAsia="pt-BR"/>
        </w:rPr>
        <w:t xml:space="preserve">XI - DOS RECURSOS </w:t>
      </w:r>
    </w:p>
    <w:p w14:paraId="520DEFC7"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11.1. A interposição de recurso referente ao julgamento das propostas, à habilitação ou </w:t>
      </w:r>
      <w:r w:rsidRPr="003C2A8B">
        <w:rPr>
          <w:rFonts w:ascii="Microsoft JhengHei UI" w:eastAsia="Microsoft JhengHei UI" w:hAnsi="Microsoft JhengHei UI" w:cs="Arial"/>
          <w:color w:val="000000"/>
          <w:lang w:eastAsia="pt-BR"/>
        </w:rPr>
        <w:lastRenderedPageBreak/>
        <w:t xml:space="preserve">inabilitação de licitantes, à anulação ou revogação da licitação, observará o disposto no art. 165 da Lei nº 14.133, de 2021. </w:t>
      </w:r>
    </w:p>
    <w:p w14:paraId="7BB47A8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11.2. O prazo recursal é de 3 (três) dias úteis, contados da data de intimação ou de lavratura da ata. </w:t>
      </w:r>
    </w:p>
    <w:p w14:paraId="55CEB4E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11.3. Quando o recurso apresentado impugnar o julgamento das propostas ou o ato de habilitação ou inabilitação do licitante: </w:t>
      </w:r>
    </w:p>
    <w:p w14:paraId="75FF3D5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11.3.1. a intenção de recorrer deverá ser manifestada imediatamente, sob pena de preclusão; </w:t>
      </w:r>
    </w:p>
    <w:p w14:paraId="5BE00AC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11.3.2. o prazo para a manifestação da intenção de recorrer será de 10 (dez) minutos. </w:t>
      </w:r>
    </w:p>
    <w:p w14:paraId="3D09DFD7"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11.3.3. o prazo para apresentação das razões recursais será iniciado na data de intimação ou de lavratura da ata de habilitação ou inabilitação; </w:t>
      </w:r>
    </w:p>
    <w:p w14:paraId="3EDCFE64"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11.4. Os recursos deverão ser encaminhados em campo próprio do sistema.</w:t>
      </w:r>
    </w:p>
    <w:p w14:paraId="3F18208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14:paraId="1BA427C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11.6. Os recursos interpostos fora do prazo não serão conhecidos. </w:t>
      </w:r>
    </w:p>
    <w:p w14:paraId="0397674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 </w:t>
      </w:r>
    </w:p>
    <w:p w14:paraId="62628C3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11.8. O recurso e o pedido de reconsideração terão efeito suspensivo do ato ou da decisão recorrida até que sobrevenha decisão final da autoridade competente. </w:t>
      </w:r>
    </w:p>
    <w:p w14:paraId="79A9663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11.9. O acolhimento do recurso invalida tão somente os atos insuscetíveis de aproveitamento. </w:t>
      </w:r>
    </w:p>
    <w:p w14:paraId="72C2C562"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11.10. Os autos do processo permanecerão com vista franqueada aos interessados no sítio eletrônico </w:t>
      </w:r>
      <w:hyperlink r:id="rId16" w:history="1">
        <w:r w:rsidRPr="003C2A8B">
          <w:rPr>
            <w:rStyle w:val="Hyperlink"/>
            <w:rFonts w:ascii="Microsoft JhengHei UI" w:eastAsia="Microsoft JhengHei UI" w:hAnsi="Microsoft JhengHei UI" w:cs="Arial"/>
            <w:lang w:eastAsia="pt-BR"/>
          </w:rPr>
          <w:t>https://www.gov.br/compras/pt-br</w:t>
        </w:r>
      </w:hyperlink>
      <w:r w:rsidRPr="003C2A8B">
        <w:rPr>
          <w:rFonts w:ascii="Microsoft JhengHei UI" w:eastAsia="Microsoft JhengHei UI" w:hAnsi="Microsoft JhengHei UI" w:cs="Arial"/>
          <w:color w:val="000000"/>
          <w:lang w:eastAsia="pt-BR"/>
        </w:rPr>
        <w:t>.</w:t>
      </w:r>
    </w:p>
    <w:p w14:paraId="351B4167"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 </w:t>
      </w:r>
    </w:p>
    <w:p w14:paraId="71A8EF8C"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b/>
          <w:bCs/>
          <w:color w:val="000000"/>
          <w:lang w:eastAsia="pt-BR"/>
        </w:rPr>
        <w:t xml:space="preserve">XII - DAS INFRAÇÕES ADMINISTRATIVAS E SANÇÕES </w:t>
      </w:r>
    </w:p>
    <w:p w14:paraId="78FAB39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 Comete infração administrativa, nos termos da lei, o licitante que, com dolo ou culpa: </w:t>
      </w:r>
    </w:p>
    <w:p w14:paraId="44C95B4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lastRenderedPageBreak/>
        <w:t xml:space="preserve">12.1.1. deixar de entregar a documentação exigida para o certame ou não entregar qualquer documento que tenha sido solicitado pelo agente de contratação durante o certame; </w:t>
      </w:r>
    </w:p>
    <w:p w14:paraId="7BBFE3D8"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12.1.2. Salvo em decorrência de fato superveniente devidamente justificado, não mantiver a proposta em especial quando: </w:t>
      </w:r>
    </w:p>
    <w:p w14:paraId="0B94DDFE"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12.1.2.1. não enviar a proposta adequada ao último lance ofertado ou após a negociação; </w:t>
      </w:r>
    </w:p>
    <w:p w14:paraId="69150AF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12.1.2.2. recusar-se a enviar o detalhamento da proposta quando exigível; </w:t>
      </w:r>
    </w:p>
    <w:p w14:paraId="6751F68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12.1.2.3. pedir para ser desclassificado quando encerrada a etapa competitiva; ou </w:t>
      </w:r>
    </w:p>
    <w:p w14:paraId="4E6B623F"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12.1.2.4. deixar de apresentar amostra; </w:t>
      </w:r>
    </w:p>
    <w:p w14:paraId="08A4F67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12.1.2.5. apresentar proposta ou amostra em desacordo com as especificações do edital; </w:t>
      </w:r>
    </w:p>
    <w:p w14:paraId="3B90C698"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12.1.3. não celebrar o contrato ou não entregar a documentação exigida para a contratação, quando convocado dentro do prazo de validade de sua proposta; </w:t>
      </w:r>
    </w:p>
    <w:p w14:paraId="3C1F7D0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12.1.4. recusar-se, sem justificativa, a assinar o contrato ou a ata de registro de preço, ou a aceitar ou retirar o instrumento equivalente no prazo estabelecido pela Administração; </w:t>
      </w:r>
    </w:p>
    <w:p w14:paraId="1F0B434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12.1.5. apresentar declaração ou documentação falsa exigida para o certame ou prestar declaração falsa durante a licitação </w:t>
      </w:r>
    </w:p>
    <w:p w14:paraId="0E21430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12.1.6. fraudar a licitação </w:t>
      </w:r>
    </w:p>
    <w:p w14:paraId="2D143E07"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12.1.7. comportar-se de modo inidôneo ou cometer fraude de qualquer natureza, em especial quando:</w:t>
      </w:r>
    </w:p>
    <w:p w14:paraId="7C9C630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12.1.7.1. agir em conluio ou em desconformidade com a lei; </w:t>
      </w:r>
    </w:p>
    <w:p w14:paraId="168F6D7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12.1.7.2. induzir deliberadamente a erro no julgamento; </w:t>
      </w:r>
    </w:p>
    <w:p w14:paraId="17664B9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12.1.7.3. apresentar amostra falsificada ou deteriorada; </w:t>
      </w:r>
    </w:p>
    <w:p w14:paraId="4A6DA00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12.1.8. praticar atos ilícitos com vistas a frustrar os objetivos da licitação </w:t>
      </w:r>
    </w:p>
    <w:p w14:paraId="6AA17978"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12.1.9. praticar ato lesivo previsto no art. 5º da Lei n.º 12.846, de 2013. </w:t>
      </w:r>
    </w:p>
    <w:p w14:paraId="4FBDE8A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12.2. Com fulcro na </w:t>
      </w:r>
      <w:r w:rsidRPr="003C2A8B">
        <w:rPr>
          <w:rFonts w:ascii="Microsoft JhengHei UI" w:eastAsia="Microsoft JhengHei UI" w:hAnsi="Microsoft JhengHei UI" w:cs="Arial"/>
          <w:color w:val="000080"/>
          <w:lang w:eastAsia="pt-BR"/>
        </w:rPr>
        <w:t>Lei nº 14.133, de 2021</w:t>
      </w:r>
      <w:r w:rsidRPr="003C2A8B">
        <w:rPr>
          <w:rFonts w:ascii="Microsoft JhengHei UI" w:eastAsia="Microsoft JhengHei UI" w:hAnsi="Microsoft JhengHei UI" w:cs="Arial"/>
          <w:color w:val="000000"/>
          <w:lang w:eastAsia="pt-BR"/>
        </w:rPr>
        <w:t xml:space="preserve">, a Administração poderá, garantida a prévia defesa, aplicar aos licitantes e/ou adjudicatários as seguintes sanções, sem prejuízo das responsabilidades civil e criminal: </w:t>
      </w:r>
    </w:p>
    <w:p w14:paraId="439241E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12.2.1. advertência; </w:t>
      </w:r>
    </w:p>
    <w:p w14:paraId="5CF622F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lastRenderedPageBreak/>
        <w:t xml:space="preserve">12.2.2. multa; </w:t>
      </w:r>
    </w:p>
    <w:p w14:paraId="69A8297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12.2.3. impedimento de licitar e contratar e </w:t>
      </w:r>
    </w:p>
    <w:p w14:paraId="734C460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12.2.4. declaração de inidoneidade para licitar ou contratar, enquanto perdurarem os motivos determinantes da punição ou até que seja promovida sua reabilitação perante a própria autoridade que aplicou a penalidade. </w:t>
      </w:r>
    </w:p>
    <w:p w14:paraId="5027351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12.3. Na aplicação das sanções serão considerados: </w:t>
      </w:r>
    </w:p>
    <w:p w14:paraId="0B2B7B6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12.3.1. a natureza e a gravidade da infração cometida. </w:t>
      </w:r>
    </w:p>
    <w:p w14:paraId="1E2A216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12.3.2. as peculiaridades do caso concreto </w:t>
      </w:r>
    </w:p>
    <w:p w14:paraId="514FE6A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12.3.3. as circunstâncias agravantes ou atenuantes </w:t>
      </w:r>
    </w:p>
    <w:p w14:paraId="015048A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12.3.4. os danos que dela provierem para a Administração Pública </w:t>
      </w:r>
    </w:p>
    <w:p w14:paraId="0000A43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12.3.5. a implantação ou o aperfeiçoamento de programa de integridade, conforme normas e orientações dos órgãos de controle. </w:t>
      </w:r>
    </w:p>
    <w:p w14:paraId="33A86829"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12.4. A multa será recolhida em percentual de 0,5% a 30% incidente sobre o valor do contrato licitado, recolhida no prazo máximo de </w:t>
      </w:r>
      <w:r w:rsidRPr="003C2A8B">
        <w:rPr>
          <w:rFonts w:ascii="Microsoft JhengHei UI" w:eastAsia="Microsoft JhengHei UI" w:hAnsi="Microsoft JhengHei UI" w:cs="Arial"/>
          <w:b/>
          <w:bCs/>
          <w:color w:val="000000"/>
          <w:lang w:eastAsia="pt-BR"/>
        </w:rPr>
        <w:t>05 (cinco) dias úteis</w:t>
      </w:r>
      <w:r w:rsidRPr="003C2A8B">
        <w:rPr>
          <w:rFonts w:ascii="Microsoft JhengHei UI" w:eastAsia="Microsoft JhengHei UI" w:hAnsi="Microsoft JhengHei UI" w:cs="Arial"/>
          <w:color w:val="000000"/>
          <w:lang w:eastAsia="pt-BR"/>
        </w:rPr>
        <w:t xml:space="preserve">, a contar da comunicação oficial. </w:t>
      </w:r>
    </w:p>
    <w:p w14:paraId="5EB0C93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12.4.1. Para as infrações previstas nos itens 12.1.1, 12.1.2 e 12.1.3 a multa será de 0,5% a 15% do valor do contrato licitado. </w:t>
      </w:r>
    </w:p>
    <w:p w14:paraId="3F2522E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12.4.2. Para as infrações previstas nos itens 12.1.4, 12.1.5 , 12.1.6 , 12.1.7 e 12.1.8, a multa será de 15% a 30% do valor do contrato licitado </w:t>
      </w:r>
    </w:p>
    <w:p w14:paraId="0EB9719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12.5. As sanções de advertência, impedimento de licitar e contratar e declaração de inidoneidade para licitar ou contratar poderão ser aplicadas, cumulativamente ou não, à penalidade de multa. </w:t>
      </w:r>
    </w:p>
    <w:p w14:paraId="7B471D4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12.6. Na aplicação da sanção de multa será facultada a defesa do interessado no prazo de 15 (quinze) dias úteis, contado da data de sua intimação. </w:t>
      </w:r>
    </w:p>
    <w:p w14:paraId="723BC0F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12.7. A sanção de impedimento de licitar e contratar será aplicada ao responsável em decorrência das infrações administrativas relacionadas nos itens 12.1.1, 12.1.2 e 12.1.3, quando não se justificar a imposição de penalidade mais grave, e impedirá o responsável de licitar e contratar no âmbito da Administração Pública direta e indireta do município, pelo prazo máximo de 3 (três) anos. </w:t>
      </w:r>
    </w:p>
    <w:p w14:paraId="79672509" w14:textId="77777777" w:rsidR="003F7D50" w:rsidRPr="003C2A8B" w:rsidRDefault="003F7D50" w:rsidP="003C2A8B">
      <w:pPr>
        <w:spacing w:line="276" w:lineRule="auto"/>
        <w:jc w:val="both"/>
        <w:rPr>
          <w:rFonts w:ascii="Microsoft JhengHei UI" w:eastAsia="Microsoft JhengHei UI" w:hAnsi="Microsoft JhengHei UI"/>
        </w:rPr>
      </w:pPr>
      <w:r w:rsidRPr="003C2A8B">
        <w:rPr>
          <w:rFonts w:ascii="Microsoft JhengHei UI" w:eastAsia="Microsoft JhengHei UI" w:hAnsi="Microsoft JhengHei UI" w:cs="Arial"/>
          <w:color w:val="000000"/>
          <w:lang w:eastAsia="pt-BR"/>
        </w:rPr>
        <w:t xml:space="preserve">12.8. Poderá ser aplicada ao responsável a sanção de declaração de inidoneidade para licitar ou contratar, em decorrência da prática das infrações dispostas nos itens 12.1.4, </w:t>
      </w:r>
      <w:r w:rsidRPr="003C2A8B">
        <w:rPr>
          <w:rFonts w:ascii="Microsoft JhengHei UI" w:eastAsia="Microsoft JhengHei UI" w:hAnsi="Microsoft JhengHei UI" w:cs="Arial"/>
          <w:color w:val="000000"/>
          <w:lang w:eastAsia="pt-BR"/>
        </w:rPr>
        <w:lastRenderedPageBreak/>
        <w:t>12.1.5 , 12.1.6 , 12.1.7 e 12.1.8, bem como pelas infrações administrativas previstas nos itens 12.1.1, 12.1.2 e 12.1.3</w:t>
      </w:r>
      <w:r w:rsidRPr="003C2A8B">
        <w:rPr>
          <w:rFonts w:ascii="Microsoft JhengHei UI" w:eastAsia="Microsoft JhengHei UI" w:hAnsi="Microsoft JhengHei UI"/>
        </w:rPr>
        <w:t xml:space="preserve"> </w:t>
      </w:r>
      <w:r w:rsidRPr="003C2A8B">
        <w:rPr>
          <w:rFonts w:ascii="Microsoft JhengHei UI" w:eastAsia="Microsoft JhengHei UI" w:hAnsi="Microsoft JhengHei UI" w:cs="Arial"/>
          <w:color w:val="000000"/>
          <w:lang w:eastAsia="pt-BR"/>
        </w:rPr>
        <w:t xml:space="preserve">que justifiquem a imposição </w:t>
      </w:r>
      <w:r w:rsidRPr="003C2A8B">
        <w:rPr>
          <w:rFonts w:ascii="Microsoft JhengHei UI" w:eastAsia="Microsoft JhengHei UI" w:hAnsi="Microsoft JhengHei UI"/>
        </w:rPr>
        <w:t>de penalidade mais grave que a sanção de impedimento de licitar e contratar, cuja duração observará o prazo previsto no art. 156, §5º, da Lei n.º 14.133/2021.</w:t>
      </w:r>
    </w:p>
    <w:p w14:paraId="0504D1F8"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12.9. A recusa injustificada do adjudicatário em assinar o contrato ou a ata de registro de preço, ou em aceitar ou retirar o instrumento equivalente no prazo estabelecido pela Administração, descrita no item 12.1.3, caracterizará o descumprimento total da obrigação assumida e o sujeitará às penalidades e à imediata perda da garantia de proposta em favor do órgão ou entidade promotora da licitação, nos termos do art. 45, §4º da IN SEGES/ME n.º 73, de 2022. </w:t>
      </w:r>
    </w:p>
    <w:p w14:paraId="24F7C8C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50DE17D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14:paraId="7344762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14:paraId="2474BB9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12.13. O recurso e o pedido de reconsideração terão efeito suspensivo do ato ou da decisão recorrida até que sobrevenha decisão final da autoridade competente. </w:t>
      </w:r>
    </w:p>
    <w:p w14:paraId="2D4D3D0A" w14:textId="77777777" w:rsidR="003F7D50" w:rsidRPr="003C2A8B" w:rsidRDefault="003F7D50" w:rsidP="003C2A8B">
      <w:pPr>
        <w:adjustRightInd w:val="0"/>
        <w:spacing w:line="276" w:lineRule="auto"/>
        <w:jc w:val="both"/>
        <w:rPr>
          <w:rFonts w:ascii="Microsoft JhengHei UI" w:eastAsia="Microsoft JhengHei UI" w:hAnsi="Microsoft JhengHei UI" w:cs="Arial"/>
          <w:b/>
          <w:bCs/>
          <w:color w:val="000000"/>
          <w:lang w:eastAsia="pt-BR"/>
        </w:rPr>
      </w:pPr>
      <w:r w:rsidRPr="003C2A8B">
        <w:rPr>
          <w:rFonts w:ascii="Microsoft JhengHei UI" w:eastAsia="Microsoft JhengHei UI" w:hAnsi="Microsoft JhengHei UI" w:cs="Arial"/>
          <w:color w:val="000000"/>
          <w:lang w:eastAsia="pt-BR"/>
        </w:rPr>
        <w:t xml:space="preserve">12.14. </w:t>
      </w:r>
      <w:r w:rsidRPr="003C2A8B">
        <w:rPr>
          <w:rFonts w:ascii="Microsoft JhengHei UI" w:eastAsia="Microsoft JhengHei UI" w:hAnsi="Microsoft JhengHei UI" w:cs="Arial"/>
          <w:b/>
          <w:bCs/>
          <w:color w:val="000000"/>
          <w:lang w:eastAsia="pt-BR"/>
        </w:rPr>
        <w:t xml:space="preserve">A aplicação das sanções previstas neste edital não exclui, em hipótese alguma, a obrigação de reparação integral dos danos causados à administração pública </w:t>
      </w:r>
      <w:r w:rsidRPr="003C2A8B">
        <w:rPr>
          <w:rFonts w:ascii="Microsoft JhengHei UI" w:eastAsia="Microsoft JhengHei UI" w:hAnsi="Microsoft JhengHei UI" w:cs="Arial"/>
          <w:b/>
          <w:bCs/>
          <w:color w:val="000000"/>
          <w:lang w:eastAsia="pt-BR"/>
        </w:rPr>
        <w:lastRenderedPageBreak/>
        <w:t xml:space="preserve">municipal. </w:t>
      </w:r>
    </w:p>
    <w:p w14:paraId="072B706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p>
    <w:p w14:paraId="28846CCC"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b/>
          <w:bCs/>
          <w:color w:val="000000"/>
          <w:lang w:eastAsia="pt-BR"/>
        </w:rPr>
        <w:t xml:space="preserve">XIII - DA IMPUGNAÇÃO AO EDITAL E DO PEDIDO DE ESCLARECIMENTO </w:t>
      </w:r>
    </w:p>
    <w:p w14:paraId="7B4EA33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13.1. Qualquer pessoa é parte legítima para impugnar este Edital por irregularidade na aplicação da Lei nº 14.133, de 2021, devendo protocolar o pedido até 3 (três) dias úteis antes da data da abertura do certame. </w:t>
      </w:r>
    </w:p>
    <w:p w14:paraId="12D8CF1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13.2. A resposta à impugnação ou ao pedido de esclarecimento será divulgado em sítio eletrônico oficial no prazo de até 3 (três) dias úteis, limitado ao último dia útil anterior à data da abertura do certame. </w:t>
      </w:r>
    </w:p>
    <w:p w14:paraId="228DC2A2" w14:textId="55AC90BF"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13.3. A impugnação e o pedido de esclarecimento poderão ser realizados por forma eletrônica, pelo envio ao e-mail </w:t>
      </w:r>
      <w:hyperlink r:id="rId17" w:history="1">
        <w:r w:rsidR="00607AC6" w:rsidRPr="003C2A8B">
          <w:rPr>
            <w:rStyle w:val="Hyperlink"/>
            <w:rFonts w:ascii="Microsoft JhengHei UI" w:eastAsia="Microsoft JhengHei UI" w:hAnsi="Microsoft JhengHei UI"/>
            <w:b/>
            <w:bCs/>
          </w:rPr>
          <w:t>licitacao@itarana.es.gov.br</w:t>
        </w:r>
      </w:hyperlink>
      <w:r w:rsidR="00607AC6" w:rsidRPr="003C2A8B">
        <w:rPr>
          <w:rFonts w:ascii="Microsoft JhengHei UI" w:eastAsia="Microsoft JhengHei UI" w:hAnsi="Microsoft JhengHei UI"/>
          <w:b/>
          <w:bCs/>
          <w:color w:val="0000FF"/>
        </w:rPr>
        <w:t>,</w:t>
      </w:r>
      <w:r w:rsidRPr="003C2A8B">
        <w:rPr>
          <w:rFonts w:ascii="Microsoft JhengHei UI" w:eastAsia="Microsoft JhengHei UI" w:hAnsi="Microsoft JhengHei UI" w:cs="Verdana"/>
          <w:color w:val="000000"/>
        </w:rPr>
        <w:t xml:space="preserve"> com cópia para </w:t>
      </w:r>
      <w:hyperlink r:id="rId18" w:history="1">
        <w:r w:rsidR="00607AC6" w:rsidRPr="003C2A8B">
          <w:rPr>
            <w:rStyle w:val="Hyperlink"/>
            <w:rFonts w:ascii="Microsoft JhengHei UI" w:eastAsia="Microsoft JhengHei UI" w:hAnsi="Microsoft JhengHei UI" w:cs="Verdana"/>
            <w:b/>
            <w:bCs/>
          </w:rPr>
          <w:t>cplitarana@gmail.com</w:t>
        </w:r>
      </w:hyperlink>
      <w:r w:rsidR="00607AC6" w:rsidRPr="003C2A8B">
        <w:rPr>
          <w:rFonts w:ascii="Microsoft JhengHei UI" w:eastAsia="Microsoft JhengHei UI" w:hAnsi="Microsoft JhengHei UI" w:cs="Verdana"/>
          <w:b/>
          <w:bCs/>
          <w:color w:val="0000FF"/>
        </w:rPr>
        <w:t>.</w:t>
      </w:r>
    </w:p>
    <w:p w14:paraId="33707E72"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a) CPF ou RG, em se tratando de pessoa física ou CNPJ, em se tratando de pessoa jurídica, devendo informar o e-mail e o telefone para contato; </w:t>
      </w:r>
    </w:p>
    <w:p w14:paraId="7DAF9ABA"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b) Procuração (quando for o caso);</w:t>
      </w:r>
    </w:p>
    <w:p w14:paraId="54CFBE1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c) Atos Constitutivos, em se tratando de pessoa jurídica. </w:t>
      </w:r>
    </w:p>
    <w:p w14:paraId="40BB6C9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13.4. As impugnações e pedidos de esclarecimentos não suspendem os prazos previstos no certame. </w:t>
      </w:r>
    </w:p>
    <w:p w14:paraId="7142A61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13.4.1. A concessão de efeito suspensivo à impugnação é medida excepcional e deverá ser motivada pelo agente de contratação, nos autos do processo de licitação </w:t>
      </w:r>
    </w:p>
    <w:p w14:paraId="24EA9F24"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13.5. Acolhida a impugnação, será definida e publicada nova data para a realização do certame. </w:t>
      </w:r>
    </w:p>
    <w:p w14:paraId="57E7F96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p>
    <w:p w14:paraId="7956B4C8" w14:textId="77777777" w:rsidR="003F7D50" w:rsidRPr="003C2A8B" w:rsidRDefault="003F7D50" w:rsidP="003C2A8B">
      <w:pPr>
        <w:shd w:val="clear" w:color="auto" w:fill="ACB9CA" w:themeFill="text2" w:themeFillTint="66"/>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b/>
          <w:bCs/>
          <w:color w:val="000000"/>
          <w:lang w:eastAsia="pt-BR"/>
        </w:rPr>
        <w:t xml:space="preserve">XIV - DAS DISPOSIÇÕES GERAIS </w:t>
      </w:r>
    </w:p>
    <w:p w14:paraId="0E6265D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14.1. Será divulgada ata da sessão pública no sistema eletrônico. </w:t>
      </w:r>
    </w:p>
    <w:p w14:paraId="6FEA2626"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Agente de Contratação. </w:t>
      </w:r>
    </w:p>
    <w:p w14:paraId="04C6645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14.3. Todas as referências de tempo no Edital, no aviso e durante a sessão pública observarão o horário de Brasília - DF. </w:t>
      </w:r>
    </w:p>
    <w:p w14:paraId="4A04EE4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lastRenderedPageBreak/>
        <w:t xml:space="preserve">14.4. A homologação do resultado desta licitação não implicará direito à contratação. </w:t>
      </w:r>
    </w:p>
    <w:p w14:paraId="3A35A688"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14.5. As normas disciplinadoras da licitação serão sempre interpretadas em favor da ampliação da disputa entre os interessados, desde que não comprometam o interesse da Administração, o princípio da isonomia, a finalidade e a segurança da contratação. </w:t>
      </w:r>
    </w:p>
    <w:p w14:paraId="3742849A"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14.6. Os licitantes assumem todos os custos de preparação e apresentação de suas propostas e a Administração não será, em nenhum caso, responsável por esses custos, independentemente da condução ou do resultado do processo licitatório. </w:t>
      </w:r>
    </w:p>
    <w:p w14:paraId="0DE5CF9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14.7. Na contagem dos prazos estabelecidos neste Edital e seus Anexos, excluir-se-á o dia do início e incluir-se-á o do vencimento. Só se iniciam e vencem os prazos em dias de expediente na Administração. </w:t>
      </w:r>
    </w:p>
    <w:p w14:paraId="44592D1E"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14.8. O desatendimento de exigências formais não essenciais não importará o afastamento do licitante, desde que seja possível o aproveitamento do ato, observados os princípios da isonomia e do interesse público. </w:t>
      </w:r>
    </w:p>
    <w:p w14:paraId="2C24B54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14.9. Em caso de divergência entre disposições deste Edital e de seus anexos ou demais peças que compõem o processo, prevalecerá as deste Edital. </w:t>
      </w:r>
    </w:p>
    <w:p w14:paraId="174A8B42" w14:textId="4FD93B91"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14.10. O Edital está disponibilizado, na íntegra, no endereço eletrônico (</w:t>
      </w:r>
      <w:hyperlink r:id="rId19" w:history="1">
        <w:r w:rsidR="00607AC6" w:rsidRPr="003C2A8B">
          <w:rPr>
            <w:rStyle w:val="Hyperlink"/>
            <w:rFonts w:ascii="Microsoft JhengHei UI" w:eastAsia="Microsoft JhengHei UI" w:hAnsi="Microsoft JhengHei UI" w:cs="Arial"/>
            <w:lang w:eastAsia="pt-BR"/>
          </w:rPr>
          <w:t>www.gov.br/compras</w:t>
        </w:r>
      </w:hyperlink>
      <w:r w:rsidR="00607AC6" w:rsidRPr="003C2A8B">
        <w:rPr>
          <w:rFonts w:ascii="Microsoft JhengHei UI" w:eastAsia="Microsoft JhengHei UI" w:hAnsi="Microsoft JhengHei UI" w:cs="Arial"/>
          <w:color w:val="000080"/>
          <w:lang w:eastAsia="pt-BR"/>
        </w:rPr>
        <w:t>)</w:t>
      </w:r>
      <w:r w:rsidRPr="003C2A8B">
        <w:rPr>
          <w:rFonts w:ascii="Microsoft JhengHei UI" w:eastAsia="Microsoft JhengHei UI" w:hAnsi="Microsoft JhengHei UI" w:cs="Arial"/>
          <w:color w:val="000000"/>
          <w:lang w:eastAsia="pt-BR"/>
        </w:rPr>
        <w:t xml:space="preserve"> ou </w:t>
      </w:r>
      <w:hyperlink r:id="rId20" w:history="1">
        <w:r w:rsidR="00607AC6" w:rsidRPr="003C2A8B">
          <w:rPr>
            <w:rStyle w:val="Hyperlink"/>
            <w:rFonts w:ascii="Microsoft JhengHei UI" w:eastAsia="Microsoft JhengHei UI" w:hAnsi="Microsoft JhengHei UI" w:cs="Arial"/>
            <w:b/>
            <w:bCs/>
            <w:lang w:eastAsia="pt-BR"/>
          </w:rPr>
          <w:t>https://www.itarana.es.gov.br/licitacao</w:t>
        </w:r>
      </w:hyperlink>
      <w:r w:rsidR="00607AC6" w:rsidRPr="003C2A8B">
        <w:rPr>
          <w:rFonts w:ascii="Microsoft JhengHei UI" w:eastAsia="Microsoft JhengHei UI" w:hAnsi="Microsoft JhengHei UI" w:cs="Arial"/>
          <w:b/>
          <w:bCs/>
          <w:color w:val="000000"/>
          <w:lang w:eastAsia="pt-BR"/>
        </w:rPr>
        <w:t xml:space="preserve"> </w:t>
      </w:r>
      <w:r w:rsidRPr="003C2A8B">
        <w:rPr>
          <w:rFonts w:ascii="Microsoft JhengHei UI" w:eastAsia="Microsoft JhengHei UI" w:hAnsi="Microsoft JhengHei UI" w:cs="Arial"/>
          <w:color w:val="000000"/>
          <w:lang w:eastAsia="pt-BR"/>
        </w:rPr>
        <w:t xml:space="preserve">e também poderão ser lidos e/ou obtidos no Setor de Licitação, </w:t>
      </w:r>
      <w:r w:rsidRPr="003C2A8B">
        <w:rPr>
          <w:rFonts w:ascii="Microsoft JhengHei UI" w:eastAsia="Microsoft JhengHei UI" w:hAnsi="Microsoft JhengHei UI" w:cs="Verdana"/>
        </w:rPr>
        <w:t xml:space="preserve">localizada no primeiro andar da sede da Prefeitura Municipal de Itarana/ES, sito à Rua Elias Estevão Colnago, nº. 65, </w:t>
      </w:r>
      <w:r w:rsidRPr="003C2A8B">
        <w:rPr>
          <w:rFonts w:ascii="Microsoft JhengHei UI" w:eastAsia="Microsoft JhengHei UI" w:hAnsi="Microsoft JhengHei UI" w:cs="Verdana"/>
          <w:spacing w:val="-3"/>
        </w:rPr>
        <w:t>Centro, Itarana/ES, CEP: 29.620-000</w:t>
      </w:r>
      <w:r w:rsidRPr="003C2A8B">
        <w:rPr>
          <w:rFonts w:ascii="Microsoft JhengHei UI" w:eastAsia="Microsoft JhengHei UI" w:hAnsi="Microsoft JhengHei UI" w:cs="Arial"/>
          <w:color w:val="000000"/>
          <w:lang w:eastAsia="pt-BR"/>
        </w:rPr>
        <w:t xml:space="preserve">, de segunda à sexta-feira, no horário das 07h às 11h e das 13h às 16h, mesmo endereço e período no qual os autos do processo administrativo permanecerão com vista franqueada aos interessados. </w:t>
      </w:r>
    </w:p>
    <w:p w14:paraId="21CD1422" w14:textId="77777777" w:rsidR="003F7D50" w:rsidRPr="003C2A8B" w:rsidRDefault="003F7D50" w:rsidP="003C2A8B">
      <w:pPr>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14.11. Integram este Edital, para todos os fins e efeitos, os seguintes anexos:</w:t>
      </w:r>
    </w:p>
    <w:p w14:paraId="538A15D2" w14:textId="5BCF0C48"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14.11.1. ANEXO I – PROJETO BÁSICO; </w:t>
      </w:r>
    </w:p>
    <w:p w14:paraId="7373FF57"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14.11.2. ANEXO II – ESTUDO TÉCNICO PRELIMINAR;</w:t>
      </w:r>
    </w:p>
    <w:p w14:paraId="4417959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14.11.3. ANEXO III – PLANILHAS CONTENDO:</w:t>
      </w:r>
    </w:p>
    <w:p w14:paraId="57D23B09" w14:textId="77777777" w:rsidR="003F7D50" w:rsidRPr="003C2A8B" w:rsidRDefault="003F7D50" w:rsidP="003C2A8B">
      <w:pPr>
        <w:adjustRightInd w:val="0"/>
        <w:spacing w:line="276" w:lineRule="auto"/>
        <w:jc w:val="both"/>
        <w:rPr>
          <w:rFonts w:ascii="Microsoft JhengHei UI" w:eastAsia="Microsoft JhengHei UI" w:hAnsi="Microsoft JhengHei UI" w:cs="CIDFont+F1"/>
          <w:color w:val="000000"/>
          <w:lang w:eastAsia="pt-BR"/>
        </w:rPr>
      </w:pPr>
      <w:r w:rsidRPr="003C2A8B">
        <w:rPr>
          <w:rFonts w:ascii="Microsoft JhengHei UI" w:eastAsia="Microsoft JhengHei UI" w:hAnsi="Microsoft JhengHei UI" w:cs="Arial"/>
          <w:color w:val="000000"/>
          <w:lang w:eastAsia="pt-BR"/>
        </w:rPr>
        <w:tab/>
      </w:r>
      <w:r w:rsidRPr="003C2A8B">
        <w:rPr>
          <w:rFonts w:ascii="Microsoft JhengHei UI" w:eastAsia="Microsoft JhengHei UI" w:hAnsi="Microsoft JhengHei UI" w:cs="Arial"/>
          <w:color w:val="000000"/>
          <w:lang w:eastAsia="pt-BR"/>
        </w:rPr>
        <w:tab/>
      </w:r>
      <w:r w:rsidRPr="003C2A8B">
        <w:rPr>
          <w:rFonts w:ascii="Microsoft JhengHei UI" w:eastAsia="Microsoft JhengHei UI" w:hAnsi="Microsoft JhengHei UI" w:cs="Arial"/>
          <w:color w:val="000000"/>
          <w:lang w:eastAsia="pt-BR"/>
        </w:rPr>
        <w:tab/>
        <w:t xml:space="preserve">a) </w:t>
      </w:r>
      <w:r w:rsidRPr="003C2A8B">
        <w:rPr>
          <w:rFonts w:ascii="Microsoft JhengHei UI" w:eastAsia="Microsoft JhengHei UI" w:hAnsi="Microsoft JhengHei UI" w:cs="CIDFont+F1"/>
          <w:color w:val="000000"/>
          <w:lang w:eastAsia="pt-BR"/>
        </w:rPr>
        <w:t>resumo de orçamento;</w:t>
      </w:r>
    </w:p>
    <w:p w14:paraId="372FB42B" w14:textId="77777777" w:rsidR="003F7D50" w:rsidRPr="003C2A8B" w:rsidRDefault="003F7D50" w:rsidP="003C2A8B">
      <w:pPr>
        <w:adjustRightInd w:val="0"/>
        <w:spacing w:line="276" w:lineRule="auto"/>
        <w:jc w:val="both"/>
        <w:rPr>
          <w:rFonts w:ascii="Microsoft JhengHei UI" w:eastAsia="Microsoft JhengHei UI" w:hAnsi="Microsoft JhengHei UI" w:cs="CIDFont+F1"/>
          <w:color w:val="000000"/>
          <w:lang w:eastAsia="pt-BR"/>
        </w:rPr>
      </w:pPr>
      <w:r w:rsidRPr="003C2A8B">
        <w:rPr>
          <w:rFonts w:ascii="Microsoft JhengHei UI" w:eastAsia="Microsoft JhengHei UI" w:hAnsi="Microsoft JhengHei UI" w:cs="CIDFont+F1"/>
          <w:color w:val="000000"/>
          <w:lang w:eastAsia="pt-BR"/>
        </w:rPr>
        <w:tab/>
      </w:r>
      <w:r w:rsidRPr="003C2A8B">
        <w:rPr>
          <w:rFonts w:ascii="Microsoft JhengHei UI" w:eastAsia="Microsoft JhengHei UI" w:hAnsi="Microsoft JhengHei UI" w:cs="CIDFont+F1"/>
          <w:color w:val="000000"/>
          <w:lang w:eastAsia="pt-BR"/>
        </w:rPr>
        <w:tab/>
      </w:r>
      <w:r w:rsidRPr="003C2A8B">
        <w:rPr>
          <w:rFonts w:ascii="Microsoft JhengHei UI" w:eastAsia="Microsoft JhengHei UI" w:hAnsi="Microsoft JhengHei UI" w:cs="CIDFont+F1"/>
          <w:color w:val="000000"/>
          <w:lang w:eastAsia="pt-BR"/>
        </w:rPr>
        <w:tab/>
        <w:t>b) planilha orçamentária;</w:t>
      </w:r>
    </w:p>
    <w:p w14:paraId="3C1F9EAD" w14:textId="77777777" w:rsidR="003F7D50" w:rsidRPr="003C2A8B" w:rsidRDefault="003F7D50" w:rsidP="003C2A8B">
      <w:pPr>
        <w:adjustRightInd w:val="0"/>
        <w:spacing w:line="276" w:lineRule="auto"/>
        <w:jc w:val="both"/>
        <w:rPr>
          <w:rFonts w:ascii="Microsoft JhengHei UI" w:eastAsia="Microsoft JhengHei UI" w:hAnsi="Microsoft JhengHei UI" w:cs="CIDFont+F1"/>
          <w:color w:val="000000"/>
          <w:lang w:eastAsia="pt-BR"/>
        </w:rPr>
      </w:pPr>
      <w:r w:rsidRPr="003C2A8B">
        <w:rPr>
          <w:rFonts w:ascii="Microsoft JhengHei UI" w:eastAsia="Microsoft JhengHei UI" w:hAnsi="Microsoft JhengHei UI" w:cs="CIDFont+F1"/>
          <w:color w:val="000000"/>
          <w:lang w:eastAsia="pt-BR"/>
        </w:rPr>
        <w:tab/>
      </w:r>
      <w:r w:rsidRPr="003C2A8B">
        <w:rPr>
          <w:rFonts w:ascii="Microsoft JhengHei UI" w:eastAsia="Microsoft JhengHei UI" w:hAnsi="Microsoft JhengHei UI" w:cs="CIDFont+F1"/>
          <w:color w:val="000000"/>
          <w:lang w:eastAsia="pt-BR"/>
        </w:rPr>
        <w:tab/>
      </w:r>
      <w:r w:rsidRPr="003C2A8B">
        <w:rPr>
          <w:rFonts w:ascii="Microsoft JhengHei UI" w:eastAsia="Microsoft JhengHei UI" w:hAnsi="Microsoft JhengHei UI" w:cs="CIDFont+F1"/>
          <w:color w:val="000000"/>
          <w:lang w:eastAsia="pt-BR"/>
        </w:rPr>
        <w:tab/>
        <w:t>c) memorial de cálculo;</w:t>
      </w:r>
    </w:p>
    <w:p w14:paraId="24173083" w14:textId="77777777" w:rsidR="003F7D50" w:rsidRPr="003C2A8B" w:rsidRDefault="003F7D50" w:rsidP="003C2A8B">
      <w:pPr>
        <w:adjustRightInd w:val="0"/>
        <w:spacing w:line="276" w:lineRule="auto"/>
        <w:jc w:val="both"/>
        <w:rPr>
          <w:rFonts w:ascii="Microsoft JhengHei UI" w:eastAsia="Microsoft JhengHei UI" w:hAnsi="Microsoft JhengHei UI" w:cs="CIDFont+F1"/>
          <w:color w:val="000000"/>
          <w:lang w:eastAsia="pt-BR"/>
        </w:rPr>
      </w:pPr>
      <w:r w:rsidRPr="003C2A8B">
        <w:rPr>
          <w:rFonts w:ascii="Microsoft JhengHei UI" w:eastAsia="Microsoft JhengHei UI" w:hAnsi="Microsoft JhengHei UI" w:cs="CIDFont+F1"/>
          <w:color w:val="000000"/>
          <w:lang w:eastAsia="pt-BR"/>
        </w:rPr>
        <w:tab/>
      </w:r>
      <w:r w:rsidRPr="003C2A8B">
        <w:rPr>
          <w:rFonts w:ascii="Microsoft JhengHei UI" w:eastAsia="Microsoft JhengHei UI" w:hAnsi="Microsoft JhengHei UI" w:cs="CIDFont+F1"/>
          <w:color w:val="000000"/>
          <w:lang w:eastAsia="pt-BR"/>
        </w:rPr>
        <w:tab/>
      </w:r>
      <w:r w:rsidRPr="003C2A8B">
        <w:rPr>
          <w:rFonts w:ascii="Microsoft JhengHei UI" w:eastAsia="Microsoft JhengHei UI" w:hAnsi="Microsoft JhengHei UI" w:cs="CIDFont+F1"/>
          <w:color w:val="000000"/>
          <w:lang w:eastAsia="pt-BR"/>
        </w:rPr>
        <w:tab/>
        <w:t>d) cronograma físico-financeiro; e</w:t>
      </w:r>
    </w:p>
    <w:p w14:paraId="28ACC704" w14:textId="77777777" w:rsidR="003F7D50" w:rsidRPr="003C2A8B" w:rsidRDefault="003F7D50" w:rsidP="003C2A8B">
      <w:pPr>
        <w:adjustRightInd w:val="0"/>
        <w:spacing w:line="276" w:lineRule="auto"/>
        <w:jc w:val="both"/>
        <w:rPr>
          <w:rFonts w:ascii="Microsoft JhengHei UI" w:eastAsia="Microsoft JhengHei UI" w:hAnsi="Microsoft JhengHei UI" w:cs="CIDFont+F1"/>
          <w:color w:val="000000"/>
          <w:lang w:eastAsia="pt-BR"/>
        </w:rPr>
      </w:pPr>
      <w:r w:rsidRPr="003C2A8B">
        <w:rPr>
          <w:rFonts w:ascii="Microsoft JhengHei UI" w:eastAsia="Microsoft JhengHei UI" w:hAnsi="Microsoft JhengHei UI" w:cs="CIDFont+F1"/>
          <w:color w:val="000000"/>
          <w:lang w:eastAsia="pt-BR"/>
        </w:rPr>
        <w:t>e) relatório de composição do serviço.</w:t>
      </w:r>
      <w:r w:rsidRPr="003C2A8B">
        <w:rPr>
          <w:rFonts w:ascii="Microsoft JhengHei UI" w:eastAsia="Microsoft JhengHei UI" w:hAnsi="Microsoft JhengHei UI" w:cs="Arial"/>
          <w:color w:val="000000"/>
          <w:lang w:eastAsia="pt-BR"/>
        </w:rPr>
        <w:tab/>
      </w:r>
    </w:p>
    <w:p w14:paraId="075BAB7D"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lastRenderedPageBreak/>
        <w:t>14.11.4. ANEXO IV – PROJETO EXECUTIVO;</w:t>
      </w:r>
    </w:p>
    <w:p w14:paraId="62CE956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14.11.5. ANEXO V – MEMORIAL DESCRITIVO;</w:t>
      </w:r>
    </w:p>
    <w:p w14:paraId="2A458235"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14.11.6. ANEXO VI – ARTs DA OBRA;</w:t>
      </w:r>
    </w:p>
    <w:p w14:paraId="47A0E82C"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14.11.7. ANEXO VII – MINUTA DE TERMO DE CONTRATO; e</w:t>
      </w:r>
    </w:p>
    <w:p w14:paraId="02F7AD50"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 xml:space="preserve">14.11.8. </w:t>
      </w:r>
      <w:bookmarkStart w:id="1" w:name="_Hlk166740634"/>
      <w:r w:rsidRPr="003C2A8B">
        <w:rPr>
          <w:rFonts w:ascii="Microsoft JhengHei UI" w:eastAsia="Microsoft JhengHei UI" w:hAnsi="Microsoft JhengHei UI" w:cs="Arial"/>
          <w:color w:val="000000"/>
          <w:lang w:eastAsia="pt-BR"/>
        </w:rPr>
        <w:t>ANEXO VIII – MODELO DE CARTA PROPOSTA.</w:t>
      </w:r>
      <w:bookmarkEnd w:id="1"/>
    </w:p>
    <w:p w14:paraId="72C09AEB"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Arial"/>
          <w:color w:val="000000"/>
          <w:lang w:eastAsia="pt-BR"/>
        </w:rPr>
        <w:t xml:space="preserve">14.11.9. </w:t>
      </w:r>
      <w:r w:rsidRPr="003C2A8B">
        <w:rPr>
          <w:rFonts w:ascii="Microsoft JhengHei UI" w:eastAsia="Microsoft JhengHei UI" w:hAnsi="Microsoft JhengHei UI" w:cs="CIDFont+F3"/>
          <w:lang w:eastAsia="pt-BR"/>
        </w:rPr>
        <w:t>ANEXO IX – DECLARAÇÃO DE CONHECIMENTO DOS LOCAIS E CONDIÇÕES;</w:t>
      </w:r>
    </w:p>
    <w:p w14:paraId="620426CD"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Arial"/>
          <w:color w:val="000000"/>
          <w:lang w:eastAsia="pt-BR"/>
        </w:rPr>
        <w:t xml:space="preserve">14.11.10. </w:t>
      </w:r>
      <w:r w:rsidRPr="003C2A8B">
        <w:rPr>
          <w:rFonts w:ascii="Microsoft JhengHei UI" w:eastAsia="Microsoft JhengHei UI" w:hAnsi="Microsoft JhengHei UI" w:cs="CIDFont+F3"/>
          <w:lang w:eastAsia="pt-BR"/>
        </w:rPr>
        <w:t>ANEXO X – MODELO DE INDICAÇÃO DE RESPONSÁVEL TÉCNICO;</w:t>
      </w:r>
    </w:p>
    <w:p w14:paraId="545179F0" w14:textId="77777777" w:rsidR="003F7D50" w:rsidRPr="003C2A8B" w:rsidRDefault="003F7D50" w:rsidP="003C2A8B">
      <w:pPr>
        <w:adjustRightInd w:val="0"/>
        <w:spacing w:line="276" w:lineRule="auto"/>
        <w:jc w:val="both"/>
        <w:rPr>
          <w:rFonts w:ascii="Microsoft JhengHei UI" w:eastAsia="Microsoft JhengHei UI" w:hAnsi="Microsoft JhengHei UI" w:cs="CIDFont+F3"/>
          <w:lang w:eastAsia="pt-BR"/>
        </w:rPr>
      </w:pPr>
      <w:r w:rsidRPr="003C2A8B">
        <w:rPr>
          <w:rFonts w:ascii="Microsoft JhengHei UI" w:eastAsia="Microsoft JhengHei UI" w:hAnsi="Microsoft JhengHei UI" w:cs="Arial"/>
          <w:color w:val="000000"/>
          <w:lang w:eastAsia="pt-BR"/>
        </w:rPr>
        <w:t xml:space="preserve">14.11.11. </w:t>
      </w:r>
      <w:r w:rsidRPr="003C2A8B">
        <w:rPr>
          <w:rFonts w:ascii="Microsoft JhengHei UI" w:eastAsia="Microsoft JhengHei UI" w:hAnsi="Microsoft JhengHei UI" w:cs="CIDFont+F3"/>
          <w:lang w:eastAsia="pt-BR"/>
        </w:rPr>
        <w:t>ANEXO XI – MODELO DE DECLARAÇÃO DE DISPONIBILIDADE DOS EQUIPAMENTOS MÍNIMOS EXIGIDOS;</w:t>
      </w:r>
    </w:p>
    <w:p w14:paraId="54BFC281"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highlight w:val="yellow"/>
          <w:lang w:eastAsia="pt-BR"/>
        </w:rPr>
      </w:pPr>
      <w:r w:rsidRPr="003C2A8B">
        <w:rPr>
          <w:rFonts w:ascii="Microsoft JhengHei UI" w:eastAsia="Microsoft JhengHei UI" w:hAnsi="Microsoft JhengHei UI" w:cs="Arial"/>
          <w:color w:val="000000"/>
          <w:lang w:eastAsia="pt-BR"/>
        </w:rPr>
        <w:t xml:space="preserve">14.11.12. </w:t>
      </w:r>
      <w:r w:rsidRPr="003C2A8B">
        <w:rPr>
          <w:rFonts w:ascii="Microsoft JhengHei UI" w:eastAsia="Microsoft JhengHei UI" w:hAnsi="Microsoft JhengHei UI" w:cs="CIDFont+F3"/>
          <w:lang w:eastAsia="pt-BR"/>
        </w:rPr>
        <w:t>ANEXO XII - MODELO DE DECLARAÇÃO UNIFICADA.</w:t>
      </w:r>
    </w:p>
    <w:p w14:paraId="5B95B24B"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highlight w:val="yellow"/>
          <w:lang w:eastAsia="pt-BR"/>
        </w:rPr>
      </w:pPr>
    </w:p>
    <w:p w14:paraId="18E5C283"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r w:rsidRPr="003C2A8B">
        <w:rPr>
          <w:rFonts w:ascii="Microsoft JhengHei UI" w:eastAsia="Microsoft JhengHei UI" w:hAnsi="Microsoft JhengHei UI" w:cs="Arial"/>
          <w:color w:val="000000"/>
          <w:lang w:eastAsia="pt-BR"/>
        </w:rPr>
        <w:t>Os anexos estão disponíveis para leitura e download, através de Drive Virtual, através do seguinte endereço:</w:t>
      </w:r>
    </w:p>
    <w:p w14:paraId="4163D835" w14:textId="77777777" w:rsidR="003F7D50" w:rsidRDefault="003F7D50" w:rsidP="003C2A8B">
      <w:pPr>
        <w:adjustRightInd w:val="0"/>
        <w:spacing w:line="276" w:lineRule="auto"/>
        <w:jc w:val="both"/>
        <w:rPr>
          <w:rFonts w:ascii="Microsoft JhengHei UI" w:eastAsia="Microsoft JhengHei UI" w:hAnsi="Microsoft JhengHei UI" w:cs="Arial"/>
          <w:color w:val="000000"/>
          <w:highlight w:val="yellow"/>
          <w:lang w:eastAsia="pt-BR"/>
        </w:rPr>
      </w:pPr>
    </w:p>
    <w:p w14:paraId="73921B65" w14:textId="41E3A648" w:rsidR="00706141" w:rsidRDefault="00706141" w:rsidP="003C2A8B">
      <w:pPr>
        <w:adjustRightInd w:val="0"/>
        <w:spacing w:line="276" w:lineRule="auto"/>
        <w:jc w:val="both"/>
        <w:rPr>
          <w:rFonts w:ascii="Microsoft JhengHei UI" w:eastAsia="Microsoft JhengHei UI" w:hAnsi="Microsoft JhengHei UI" w:cs="Arial"/>
          <w:color w:val="000000"/>
          <w:lang w:eastAsia="pt-BR"/>
        </w:rPr>
      </w:pPr>
      <w:hyperlink r:id="rId21" w:history="1">
        <w:r w:rsidRPr="00183492">
          <w:rPr>
            <w:rStyle w:val="Hyperlink"/>
            <w:rFonts w:ascii="Microsoft JhengHei UI" w:eastAsia="Microsoft JhengHei UI" w:hAnsi="Microsoft JhengHei UI" w:cs="Arial"/>
            <w:lang w:eastAsia="pt-BR"/>
          </w:rPr>
          <w:t>https://drive.google.com/drive/folders/1hDAqLrUNri3dq3s3RNCPmJc8v2F6PXYh?usp=drive_link</w:t>
        </w:r>
      </w:hyperlink>
    </w:p>
    <w:p w14:paraId="6B4F26E4" w14:textId="77777777" w:rsidR="00706141" w:rsidRDefault="00706141" w:rsidP="003C2A8B">
      <w:pPr>
        <w:adjustRightInd w:val="0"/>
        <w:spacing w:line="276" w:lineRule="auto"/>
        <w:jc w:val="both"/>
        <w:rPr>
          <w:rFonts w:ascii="Microsoft JhengHei UI" w:eastAsia="Microsoft JhengHei UI" w:hAnsi="Microsoft JhengHei UI" w:cs="Arial"/>
          <w:color w:val="000000"/>
          <w:lang w:eastAsia="pt-BR"/>
        </w:rPr>
      </w:pPr>
    </w:p>
    <w:p w14:paraId="45C894B7" w14:textId="0E4ADF48" w:rsidR="00706141" w:rsidRPr="00706141" w:rsidRDefault="00706141" w:rsidP="00706141">
      <w:pPr>
        <w:adjustRightInd w:val="0"/>
        <w:spacing w:line="276" w:lineRule="auto"/>
        <w:jc w:val="both"/>
        <w:rPr>
          <w:rFonts w:ascii="Microsoft JhengHei UI" w:eastAsia="Microsoft JhengHei UI" w:hAnsi="Microsoft JhengHei UI" w:cs="Arial"/>
          <w:color w:val="000000"/>
          <w:lang w:eastAsia="pt-BR"/>
        </w:rPr>
      </w:pPr>
      <w:r w:rsidRPr="00706141">
        <w:rPr>
          <w:rFonts w:ascii="Microsoft JhengHei UI" w:eastAsia="Microsoft JhengHei UI" w:hAnsi="Microsoft JhengHei UI" w:cs="Arial"/>
          <w:color w:val="000000"/>
          <w:lang w:eastAsia="pt-BR"/>
        </w:rPr>
        <w:t>Data, hora e local, conforme assinatura digital</w:t>
      </w:r>
    </w:p>
    <w:p w14:paraId="4C2F040B" w14:textId="77777777" w:rsidR="00706141" w:rsidRPr="003C2A8B" w:rsidRDefault="00706141" w:rsidP="003C2A8B">
      <w:pPr>
        <w:adjustRightInd w:val="0"/>
        <w:spacing w:line="276" w:lineRule="auto"/>
        <w:jc w:val="both"/>
        <w:rPr>
          <w:rFonts w:ascii="Microsoft JhengHei UI" w:eastAsia="Microsoft JhengHei UI" w:hAnsi="Microsoft JhengHei UI" w:cs="Arial"/>
          <w:color w:val="000000"/>
          <w:highlight w:val="yellow"/>
          <w:lang w:eastAsia="pt-BR"/>
        </w:rPr>
      </w:pPr>
    </w:p>
    <w:p w14:paraId="3D4F24E2" w14:textId="77777777" w:rsidR="003F7D50" w:rsidRPr="003C2A8B" w:rsidRDefault="003F7D50" w:rsidP="003C2A8B">
      <w:pPr>
        <w:adjustRightInd w:val="0"/>
        <w:spacing w:line="276" w:lineRule="auto"/>
        <w:jc w:val="both"/>
        <w:rPr>
          <w:rFonts w:ascii="Microsoft JhengHei UI" w:eastAsia="Microsoft JhengHei UI" w:hAnsi="Microsoft JhengHei UI" w:cs="Arial"/>
          <w:color w:val="000000"/>
          <w:lang w:eastAsia="pt-BR"/>
        </w:rPr>
      </w:pPr>
    </w:p>
    <w:p w14:paraId="0C515593" w14:textId="31994C3D" w:rsidR="00281AB1" w:rsidRPr="003C2A8B" w:rsidRDefault="00281AB1" w:rsidP="003C2A8B">
      <w:pPr>
        <w:spacing w:line="276" w:lineRule="auto"/>
        <w:jc w:val="both"/>
        <w:rPr>
          <w:rFonts w:ascii="Microsoft JhengHei UI" w:eastAsia="Microsoft JhengHei UI" w:hAnsi="Microsoft JhengHei UI"/>
        </w:rPr>
      </w:pPr>
    </w:p>
    <w:sectPr w:rsidR="00281AB1" w:rsidRPr="003C2A8B" w:rsidSect="003C2A8B">
      <w:headerReference w:type="default" r:id="rId22"/>
      <w:footerReference w:type="default" r:id="rId23"/>
      <w:pgSz w:w="11906" w:h="16838"/>
      <w:pgMar w:top="2127" w:right="1274" w:bottom="1135" w:left="1701" w:header="1135"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A3A9D" w14:textId="77777777" w:rsidR="00F52D6D" w:rsidRPr="003B016C" w:rsidRDefault="00F52D6D" w:rsidP="00413B9E">
      <w:r w:rsidRPr="003B016C">
        <w:separator/>
      </w:r>
    </w:p>
  </w:endnote>
  <w:endnote w:type="continuationSeparator" w:id="0">
    <w:p w14:paraId="334ADDB7" w14:textId="77777777" w:rsidR="00F52D6D" w:rsidRPr="003B016C" w:rsidRDefault="00F52D6D" w:rsidP="00413B9E">
      <w:r w:rsidRPr="003B016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Univer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embedRegular r:id="rId1" w:subsetted="1" w:fontKey="{1360498B-285E-4399-90F2-1258C3A7D36B}"/>
    <w:embedBold r:id="rId2" w:subsetted="1" w:fontKey="{A2E6569D-02E5-4823-A75C-00B7342A35C1}"/>
    <w:embedItalic r:id="rId3" w:subsetted="1" w:fontKey="{FDA7A7ED-B4AE-4473-819C-D9BAB88C5F70}"/>
    <w:embedBoldItalic r:id="rId4" w:subsetted="1" w:fontKey="{4B24F4C4-CD77-4BB5-ABB3-BE32D56044B2}"/>
  </w:font>
  <w:font w:name="Verdana">
    <w:altName w:val="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20000A87"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IDFont+F2">
    <w:altName w:val="Calibri"/>
    <w:panose1 w:val="00000000000000000000"/>
    <w:charset w:val="00"/>
    <w:family w:val="auto"/>
    <w:notTrueType/>
    <w:pitch w:val="default"/>
    <w:sig w:usb0="00000003" w:usb1="00000000" w:usb2="00000000" w:usb3="00000000" w:csb0="00000001" w:csb1="00000000"/>
  </w:font>
  <w:font w:name="CIDFont+F3">
    <w:altName w:val="Yu Gothic"/>
    <w:panose1 w:val="00000000000000000000"/>
    <w:charset w:val="00"/>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Gill Sans Ultra Bold">
    <w:panose1 w:val="020B0A020201040202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embedItalic r:id="rId5" w:fontKey="{40F7829E-C612-4FD4-BE47-7334AFB7F378}"/>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A6A46" w14:textId="47A39DAE" w:rsidR="007421C3" w:rsidRDefault="007421C3" w:rsidP="007421C3">
    <w:pPr>
      <w:pBdr>
        <w:bottom w:val="single" w:sz="12" w:space="1" w:color="auto"/>
      </w:pBdr>
    </w:pPr>
  </w:p>
  <w:p w14:paraId="0B8C0242" w14:textId="6AE4F8E5" w:rsidR="007421C3" w:rsidRPr="003C2A8B" w:rsidRDefault="007421C3" w:rsidP="00EA6EB9">
    <w:pPr>
      <w:tabs>
        <w:tab w:val="left" w:pos="4032"/>
      </w:tabs>
      <w:rPr>
        <w:sz w:val="6"/>
        <w:szCs w:val="6"/>
      </w:rPr>
    </w:pPr>
    <w:r>
      <w:rPr>
        <w:noProof/>
        <w:lang w:eastAsia="pt-BR"/>
        <w14:ligatures w14:val="standardContextual"/>
      </w:rPr>
      <mc:AlternateContent>
        <mc:Choice Requires="wps">
          <w:drawing>
            <wp:anchor distT="0" distB="0" distL="114300" distR="114300" simplePos="0" relativeHeight="251669504" behindDoc="0" locked="0" layoutInCell="1" allowOverlap="1" wp14:anchorId="330B6A72" wp14:editId="3971D9C7">
              <wp:simplePos x="0" y="0"/>
              <wp:positionH relativeFrom="margin">
                <wp:posOffset>-5731510</wp:posOffset>
              </wp:positionH>
              <wp:positionV relativeFrom="paragraph">
                <wp:posOffset>1014095</wp:posOffset>
              </wp:positionV>
              <wp:extent cx="3522980" cy="98110"/>
              <wp:effectExtent l="0" t="1905" r="0" b="0"/>
              <wp:wrapNone/>
              <wp:docPr id="9" name="Retângulo 9"/>
              <wp:cNvGraphicFramePr/>
              <a:graphic xmlns:a="http://schemas.openxmlformats.org/drawingml/2006/main">
                <a:graphicData uri="http://schemas.microsoft.com/office/word/2010/wordprocessingShape">
                  <wps:wsp>
                    <wps:cNvSpPr/>
                    <wps:spPr>
                      <a:xfrm rot="16200000">
                        <a:off x="0" y="0"/>
                        <a:ext cx="3522980" cy="98110"/>
                      </a:xfrm>
                      <a:prstGeom prst="rect">
                        <a:avLst/>
                      </a:prstGeom>
                      <a:ln>
                        <a:noFill/>
                      </a:ln>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AFC444" id="Retângulo 9" o:spid="_x0000_s1026" style="position:absolute;margin-left:-451.3pt;margin-top:79.85pt;width:277.4pt;height:7.75pt;rotation:-90;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" fillcolor="#ffc000 [3207]" stroked="f" strokeweight="1pt">
              <w10:wrap anchorx="margin"/>
            </v:rect>
          </w:pict>
        </mc:Fallback>
      </mc:AlternateContent>
    </w:r>
  </w:p>
  <w:p w14:paraId="6D3008F9" w14:textId="478D447A" w:rsidR="00F40143" w:rsidRPr="0050042C" w:rsidRDefault="00574E68" w:rsidP="002C06D8">
    <w:pPr>
      <w:pStyle w:val="Rodap"/>
      <w:tabs>
        <w:tab w:val="center" w:pos="4749"/>
        <w:tab w:val="left" w:pos="6240"/>
      </w:tabs>
      <w:rPr>
        <w:rFonts w:ascii="Aptos Display" w:hAnsi="Aptos Display" w:cstheme="minorHAnsi"/>
        <w:i/>
        <w:iCs/>
        <w:sz w:val="16"/>
        <w:szCs w:val="16"/>
      </w:rPr>
    </w:pPr>
    <w:r>
      <w:rPr>
        <w:rFonts w:asciiTheme="minorHAnsi" w:hAnsiTheme="minorHAnsi" w:cstheme="minorHAnsi"/>
        <w:i/>
        <w:iCs/>
        <w:sz w:val="20"/>
        <w:szCs w:val="20"/>
      </w:rPr>
      <w:tab/>
    </w:r>
    <w:r w:rsidR="00CD554D" w:rsidRPr="0050042C">
      <w:rPr>
        <w:rFonts w:ascii="Aptos Display" w:hAnsi="Aptos Display" w:cstheme="minorHAnsi"/>
        <w:i/>
        <w:iCs/>
        <w:sz w:val="16"/>
        <w:szCs w:val="16"/>
      </w:rPr>
      <w:t>Rua Elias Estevão Colnago, nº 65 – Centro - Itarana/ES, CEP: 29620-000, Telefone: (27) 3720-4600</w:t>
    </w:r>
  </w:p>
  <w:p w14:paraId="60682C19" w14:textId="1770A568" w:rsidR="0050042C" w:rsidRPr="0050042C" w:rsidRDefault="0050042C" w:rsidP="00CD554D">
    <w:pPr>
      <w:pStyle w:val="Rodap"/>
      <w:jc w:val="center"/>
      <w:rPr>
        <w:rFonts w:asciiTheme="minorHAnsi" w:hAnsiTheme="minorHAnsi" w:cstheme="minorHAnsi"/>
        <w:i/>
        <w:iCs/>
        <w:sz w:val="16"/>
        <w:szCs w:val="16"/>
      </w:rPr>
    </w:pPr>
    <w:r w:rsidRPr="0050042C">
      <w:rPr>
        <w:rFonts w:ascii="Aptos Display" w:hAnsi="Aptos Display" w:cstheme="minorHAnsi"/>
        <w:i/>
        <w:iCs/>
        <w:sz w:val="16"/>
        <w:szCs w:val="16"/>
      </w:rPr>
      <w:t>CNPJ: 27.104.363/0001-23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C43AA" w14:textId="77777777" w:rsidR="00F52D6D" w:rsidRPr="003B016C" w:rsidRDefault="00F52D6D" w:rsidP="00413B9E">
      <w:r w:rsidRPr="003B016C">
        <w:separator/>
      </w:r>
    </w:p>
  </w:footnote>
  <w:footnote w:type="continuationSeparator" w:id="0">
    <w:p w14:paraId="0A063FF7" w14:textId="77777777" w:rsidR="00F52D6D" w:rsidRPr="003B016C" w:rsidRDefault="00F52D6D" w:rsidP="00413B9E">
      <w:r w:rsidRPr="003B016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34529" w14:textId="0693FADC" w:rsidR="00A743CB" w:rsidRDefault="00A743CB" w:rsidP="00A159F5">
    <w:pPr>
      <w:pStyle w:val="Cabealho"/>
      <w:ind w:left="851"/>
      <w:rPr>
        <w:rFonts w:ascii="Franklin Gothic Book" w:hAnsi="Franklin Gothic Book"/>
        <w:i/>
        <w:iCs/>
        <w:sz w:val="20"/>
        <w:szCs w:val="20"/>
      </w:rPr>
    </w:pPr>
    <w:r w:rsidRPr="00A743CB">
      <w:rPr>
        <w:rFonts w:ascii="Franklin Gothic Book" w:hAnsi="Franklin Gothic Book"/>
        <w:i/>
        <w:iCs/>
        <w:noProof/>
        <w:sz w:val="20"/>
        <w:szCs w:val="20"/>
        <w:lang w:eastAsia="pt-BR"/>
      </w:rPr>
      <w:drawing>
        <wp:anchor distT="0" distB="0" distL="114300" distR="114300" simplePos="0" relativeHeight="251658240" behindDoc="0" locked="0" layoutInCell="1" allowOverlap="1" wp14:anchorId="7800F83A" wp14:editId="777E480C">
          <wp:simplePos x="0" y="0"/>
          <wp:positionH relativeFrom="page">
            <wp:align>center</wp:align>
          </wp:positionH>
          <wp:positionV relativeFrom="page">
            <wp:posOffset>344074</wp:posOffset>
          </wp:positionV>
          <wp:extent cx="1783715" cy="1155700"/>
          <wp:effectExtent l="0" t="0" r="6985" b="6350"/>
          <wp:wrapSquare wrapText="bothSides"/>
          <wp:docPr id="120120078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431849" name="Imagem 912431849"/>
                  <pic:cNvPicPr/>
                </pic:nvPicPr>
                <pic:blipFill>
                  <a:blip r:embed="rId1">
                    <a:extLst>
                      <a:ext uri="{28A0092B-C50C-407E-A947-70E740481C1C}">
                        <a14:useLocalDpi xmlns:a14="http://schemas.microsoft.com/office/drawing/2010/main" val="0"/>
                      </a:ext>
                    </a:extLst>
                  </a:blip>
                  <a:stretch>
                    <a:fillRect/>
                  </a:stretch>
                </pic:blipFill>
                <pic:spPr>
                  <a:xfrm>
                    <a:off x="0" y="0"/>
                    <a:ext cx="1783715" cy="1155700"/>
                  </a:xfrm>
                  <a:prstGeom prst="rect">
                    <a:avLst/>
                  </a:prstGeom>
                </pic:spPr>
              </pic:pic>
            </a:graphicData>
          </a:graphic>
          <wp14:sizeRelH relativeFrom="page">
            <wp14:pctWidth>0</wp14:pctWidth>
          </wp14:sizeRelH>
          <wp14:sizeRelV relativeFrom="page">
            <wp14:pctHeight>0</wp14:pctHeight>
          </wp14:sizeRelV>
        </wp:anchor>
      </w:drawing>
    </w:r>
  </w:p>
  <w:p w14:paraId="42B0C9CA" w14:textId="758DB4F2" w:rsidR="00413B9E" w:rsidRPr="00A743CB" w:rsidRDefault="00413B9E" w:rsidP="004C7045">
    <w:pPr>
      <w:pStyle w:val="Cabealho"/>
      <w:ind w:left="567"/>
      <w:jc w:val="center"/>
      <w:rPr>
        <w:rFonts w:ascii="Franklin Gothic Book" w:hAnsi="Franklin Gothic Book"/>
        <w:b/>
        <w:bCs/>
        <w:sz w:val="20"/>
        <w:szCs w:val="20"/>
      </w:rPr>
    </w:pPr>
  </w:p>
  <w:p w14:paraId="4EF9313D" w14:textId="77777777" w:rsidR="0013047C" w:rsidRDefault="0013047C" w:rsidP="004C7045">
    <w:pPr>
      <w:pStyle w:val="Cabealho"/>
      <w:ind w:left="567"/>
      <w:rPr>
        <w:rFonts w:ascii="Gill Sans Ultra Bold" w:hAnsi="Gill Sans Ultra Bold"/>
        <w:bCs/>
        <w:color w:val="002060"/>
        <w:sz w:val="30"/>
        <w:szCs w:val="30"/>
      </w:rPr>
    </w:pPr>
  </w:p>
  <w:p w14:paraId="1DDA18DA" w14:textId="6FA3AF6C" w:rsidR="00A743CB" w:rsidRDefault="00A743CB" w:rsidP="00A159F5">
    <w:pPr>
      <w:pStyle w:val="Cabealho"/>
      <w:ind w:left="851"/>
      <w:jc w:val="center"/>
    </w:pPr>
  </w:p>
  <w:p w14:paraId="5C0E2935" w14:textId="7598E73E" w:rsidR="004A5039" w:rsidRDefault="004A5039" w:rsidP="00A159F5">
    <w:pPr>
      <w:ind w:left="851"/>
    </w:pPr>
  </w:p>
  <w:p w14:paraId="2EE73A97" w14:textId="77777777" w:rsidR="003C2A8B" w:rsidRDefault="003C2A8B">
    <w:pPr>
      <w:rPr>
        <w:sz w:val="6"/>
        <w:szCs w:val="6"/>
      </w:rPr>
    </w:pPr>
  </w:p>
  <w:p w14:paraId="1F240C11" w14:textId="0ECECEFB" w:rsidR="00A743CB" w:rsidRPr="003B016C" w:rsidRDefault="00523BFB">
    <w:r>
      <w:rPr>
        <w:noProof/>
        <w:lang w:eastAsia="pt-BR"/>
        <w14:ligatures w14:val="standardContextual"/>
      </w:rPr>
      <mc:AlternateContent>
        <mc:Choice Requires="wps">
          <w:drawing>
            <wp:anchor distT="0" distB="0" distL="114300" distR="114300" simplePos="0" relativeHeight="251663360" behindDoc="0" locked="0" layoutInCell="1" allowOverlap="1" wp14:anchorId="789BA8C3" wp14:editId="1D89896D">
              <wp:simplePos x="0" y="0"/>
              <wp:positionH relativeFrom="margin">
                <wp:posOffset>-5731510</wp:posOffset>
              </wp:positionH>
              <wp:positionV relativeFrom="paragraph">
                <wp:posOffset>1014095</wp:posOffset>
              </wp:positionV>
              <wp:extent cx="3522980" cy="98110"/>
              <wp:effectExtent l="0" t="1905" r="0" b="0"/>
              <wp:wrapNone/>
              <wp:docPr id="4" name="Retângulo 4"/>
              <wp:cNvGraphicFramePr/>
              <a:graphic xmlns:a="http://schemas.openxmlformats.org/drawingml/2006/main">
                <a:graphicData uri="http://schemas.microsoft.com/office/word/2010/wordprocessingShape">
                  <wps:wsp>
                    <wps:cNvSpPr/>
                    <wps:spPr>
                      <a:xfrm rot="16200000">
                        <a:off x="0" y="0"/>
                        <a:ext cx="3522980" cy="98110"/>
                      </a:xfrm>
                      <a:prstGeom prst="rect">
                        <a:avLst/>
                      </a:prstGeom>
                      <a:ln>
                        <a:noFill/>
                      </a:ln>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964B83" id="Retângulo 4" o:spid="_x0000_s1026" style="position:absolute;margin-left:-451.3pt;margin-top:79.85pt;width:277.4pt;height:7.75pt;rotation:-90;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" fillcolor="#ffc000 [3207]" stroked="f" strokeweight="1pt">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C47C7"/>
    <w:multiLevelType w:val="multilevel"/>
    <w:tmpl w:val="A9F2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B60E92"/>
    <w:multiLevelType w:val="multilevel"/>
    <w:tmpl w:val="30C2D7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D5C100D"/>
    <w:multiLevelType w:val="multilevel"/>
    <w:tmpl w:val="EEC215F6"/>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2"/>
        <w:szCs w:val="22"/>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6F5B3F"/>
    <w:multiLevelType w:val="multilevel"/>
    <w:tmpl w:val="8766FF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57A7CDD"/>
    <w:multiLevelType w:val="multilevel"/>
    <w:tmpl w:val="DF901348"/>
    <w:lvl w:ilvl="0">
      <w:start w:val="1"/>
      <w:numFmt w:val="decimal"/>
      <w:lvlText w:val="%1."/>
      <w:lvlJc w:val="left"/>
      <w:pPr>
        <w:ind w:left="360" w:hanging="360"/>
      </w:pPr>
      <w:rPr>
        <w:rFonts w:hint="default"/>
        <w:b w:val="0"/>
        <w:u w:val="none"/>
      </w:rPr>
    </w:lvl>
    <w:lvl w:ilvl="1">
      <w:start w:val="2"/>
      <w:numFmt w:val="decimal"/>
      <w:lvlText w:val="%1.%2."/>
      <w:lvlJc w:val="left"/>
      <w:pPr>
        <w:ind w:left="5257" w:hanging="720"/>
      </w:pPr>
      <w:rPr>
        <w:rFonts w:hint="default"/>
        <w:b w:val="0"/>
        <w:u w:val="none"/>
      </w:rPr>
    </w:lvl>
    <w:lvl w:ilvl="2">
      <w:start w:val="1"/>
      <w:numFmt w:val="decimal"/>
      <w:lvlText w:val="%1.%2.%3."/>
      <w:lvlJc w:val="left"/>
      <w:pPr>
        <w:ind w:left="9794" w:hanging="720"/>
      </w:pPr>
      <w:rPr>
        <w:rFonts w:hint="default"/>
        <w:b w:val="0"/>
        <w:u w:val="none"/>
      </w:rPr>
    </w:lvl>
    <w:lvl w:ilvl="3">
      <w:start w:val="1"/>
      <w:numFmt w:val="decimal"/>
      <w:lvlText w:val="%1.%2.%3.%4."/>
      <w:lvlJc w:val="left"/>
      <w:pPr>
        <w:ind w:left="14691" w:hanging="1080"/>
      </w:pPr>
      <w:rPr>
        <w:rFonts w:hint="default"/>
        <w:b w:val="0"/>
        <w:u w:val="none"/>
      </w:rPr>
    </w:lvl>
    <w:lvl w:ilvl="4">
      <w:start w:val="1"/>
      <w:numFmt w:val="decimal"/>
      <w:lvlText w:val="%1.%2.%3.%4.%5."/>
      <w:lvlJc w:val="left"/>
      <w:pPr>
        <w:ind w:left="19228" w:hanging="1080"/>
      </w:pPr>
      <w:rPr>
        <w:rFonts w:hint="default"/>
        <w:b w:val="0"/>
        <w:u w:val="none"/>
      </w:rPr>
    </w:lvl>
    <w:lvl w:ilvl="5">
      <w:start w:val="1"/>
      <w:numFmt w:val="decimal"/>
      <w:lvlText w:val="%1.%2.%3.%4.%5.%6."/>
      <w:lvlJc w:val="left"/>
      <w:pPr>
        <w:ind w:left="24125" w:hanging="1440"/>
      </w:pPr>
      <w:rPr>
        <w:rFonts w:hint="default"/>
        <w:b w:val="0"/>
        <w:u w:val="none"/>
      </w:rPr>
    </w:lvl>
    <w:lvl w:ilvl="6">
      <w:start w:val="1"/>
      <w:numFmt w:val="decimal"/>
      <w:lvlText w:val="%1.%2.%3.%4.%5.%6.%7."/>
      <w:lvlJc w:val="left"/>
      <w:pPr>
        <w:ind w:left="28662" w:hanging="1440"/>
      </w:pPr>
      <w:rPr>
        <w:rFonts w:hint="default"/>
        <w:b w:val="0"/>
        <w:u w:val="none"/>
      </w:rPr>
    </w:lvl>
    <w:lvl w:ilvl="7">
      <w:start w:val="1"/>
      <w:numFmt w:val="decimal"/>
      <w:lvlText w:val="%1.%2.%3.%4.%5.%6.%7.%8."/>
      <w:lvlJc w:val="left"/>
      <w:pPr>
        <w:ind w:left="-31977" w:hanging="1800"/>
      </w:pPr>
      <w:rPr>
        <w:rFonts w:hint="default"/>
        <w:b w:val="0"/>
        <w:u w:val="none"/>
      </w:rPr>
    </w:lvl>
    <w:lvl w:ilvl="8">
      <w:start w:val="1"/>
      <w:numFmt w:val="decimal"/>
      <w:lvlText w:val="%1.%2.%3.%4.%5.%6.%7.%8.%9."/>
      <w:lvlJc w:val="left"/>
      <w:pPr>
        <w:ind w:left="-27440" w:hanging="1800"/>
      </w:pPr>
      <w:rPr>
        <w:rFonts w:hint="default"/>
        <w:b w:val="0"/>
        <w:u w:val="none"/>
      </w:rPr>
    </w:lvl>
  </w:abstractNum>
  <w:abstractNum w:abstractNumId="5" w15:restartNumberingAfterBreak="0">
    <w:nsid w:val="31537E94"/>
    <w:multiLevelType w:val="multilevel"/>
    <w:tmpl w:val="93CA3A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32D85866"/>
    <w:multiLevelType w:val="hybridMultilevel"/>
    <w:tmpl w:val="1C2075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3EC275F"/>
    <w:multiLevelType w:val="multilevel"/>
    <w:tmpl w:val="CCB6EE6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3037FB"/>
    <w:multiLevelType w:val="multilevel"/>
    <w:tmpl w:val="B5B0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1A47F0"/>
    <w:multiLevelType w:val="multilevel"/>
    <w:tmpl w:val="0EEAA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E12AC6"/>
    <w:multiLevelType w:val="multilevel"/>
    <w:tmpl w:val="3E34AD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58B171D"/>
    <w:multiLevelType w:val="multilevel"/>
    <w:tmpl w:val="D9AC194A"/>
    <w:lvl w:ilvl="0">
      <w:start w:val="1"/>
      <w:numFmt w:val="decimal"/>
      <w:lvlText w:val="%1"/>
      <w:lvlJc w:val="left"/>
      <w:pPr>
        <w:ind w:left="142" w:hanging="425"/>
      </w:pPr>
      <w:rPr>
        <w:rFonts w:hint="default"/>
        <w:lang w:val="pt-PT" w:eastAsia="en-US" w:bidi="ar-SA"/>
      </w:rPr>
    </w:lvl>
    <w:lvl w:ilvl="1">
      <w:start w:val="1"/>
      <w:numFmt w:val="decimal"/>
      <w:lvlText w:val="%1.%2"/>
      <w:lvlJc w:val="left"/>
      <w:pPr>
        <w:ind w:left="3119" w:hanging="425"/>
      </w:pPr>
      <w:rPr>
        <w:rFonts w:ascii="Microsoft JhengHei UI" w:eastAsia="Microsoft JhengHei UI" w:hAnsi="Microsoft JhengHei UI" w:cs="Verdana" w:hint="default"/>
        <w:b/>
        <w:bCs/>
        <w:w w:val="99"/>
        <w:sz w:val="22"/>
        <w:szCs w:val="22"/>
        <w:lang w:val="pt-PT" w:eastAsia="en-US" w:bidi="ar-SA"/>
      </w:rPr>
    </w:lvl>
    <w:lvl w:ilvl="2">
      <w:start w:val="1"/>
      <w:numFmt w:val="decimal"/>
      <w:lvlText w:val="%1.%2.%3"/>
      <w:lvlJc w:val="left"/>
      <w:pPr>
        <w:ind w:left="142" w:hanging="644"/>
      </w:pPr>
      <w:rPr>
        <w:rFonts w:ascii="Verdana" w:eastAsia="Verdana" w:hAnsi="Verdana" w:cs="Verdana" w:hint="default"/>
        <w:b/>
        <w:bCs/>
        <w:spacing w:val="-1"/>
        <w:w w:val="99"/>
        <w:sz w:val="20"/>
        <w:szCs w:val="20"/>
        <w:lang w:val="pt-PT" w:eastAsia="en-US" w:bidi="ar-SA"/>
      </w:rPr>
    </w:lvl>
    <w:lvl w:ilvl="3">
      <w:numFmt w:val="bullet"/>
      <w:lvlText w:val="•"/>
      <w:lvlJc w:val="left"/>
      <w:pPr>
        <w:ind w:left="2871" w:hanging="644"/>
      </w:pPr>
      <w:rPr>
        <w:rFonts w:hint="default"/>
        <w:lang w:val="pt-PT" w:eastAsia="en-US" w:bidi="ar-SA"/>
      </w:rPr>
    </w:lvl>
    <w:lvl w:ilvl="4">
      <w:numFmt w:val="bullet"/>
      <w:lvlText w:val="•"/>
      <w:lvlJc w:val="left"/>
      <w:pPr>
        <w:ind w:left="3782" w:hanging="644"/>
      </w:pPr>
      <w:rPr>
        <w:rFonts w:hint="default"/>
        <w:lang w:val="pt-PT" w:eastAsia="en-US" w:bidi="ar-SA"/>
      </w:rPr>
    </w:lvl>
    <w:lvl w:ilvl="5">
      <w:numFmt w:val="bullet"/>
      <w:lvlText w:val="•"/>
      <w:lvlJc w:val="left"/>
      <w:pPr>
        <w:ind w:left="4693" w:hanging="644"/>
      </w:pPr>
      <w:rPr>
        <w:rFonts w:hint="default"/>
        <w:lang w:val="pt-PT" w:eastAsia="en-US" w:bidi="ar-SA"/>
      </w:rPr>
    </w:lvl>
    <w:lvl w:ilvl="6">
      <w:numFmt w:val="bullet"/>
      <w:lvlText w:val="•"/>
      <w:lvlJc w:val="left"/>
      <w:pPr>
        <w:ind w:left="5603" w:hanging="644"/>
      </w:pPr>
      <w:rPr>
        <w:rFonts w:hint="default"/>
        <w:lang w:val="pt-PT" w:eastAsia="en-US" w:bidi="ar-SA"/>
      </w:rPr>
    </w:lvl>
    <w:lvl w:ilvl="7">
      <w:numFmt w:val="bullet"/>
      <w:lvlText w:val="•"/>
      <w:lvlJc w:val="left"/>
      <w:pPr>
        <w:ind w:left="6514" w:hanging="644"/>
      </w:pPr>
      <w:rPr>
        <w:rFonts w:hint="default"/>
        <w:lang w:val="pt-PT" w:eastAsia="en-US" w:bidi="ar-SA"/>
      </w:rPr>
    </w:lvl>
    <w:lvl w:ilvl="8">
      <w:numFmt w:val="bullet"/>
      <w:lvlText w:val="•"/>
      <w:lvlJc w:val="left"/>
      <w:pPr>
        <w:ind w:left="7425" w:hanging="644"/>
      </w:pPr>
      <w:rPr>
        <w:rFonts w:hint="default"/>
        <w:lang w:val="pt-PT" w:eastAsia="en-US" w:bidi="ar-SA"/>
      </w:rPr>
    </w:lvl>
  </w:abstractNum>
  <w:abstractNum w:abstractNumId="12" w15:restartNumberingAfterBreak="0">
    <w:nsid w:val="466E2281"/>
    <w:multiLevelType w:val="multilevel"/>
    <w:tmpl w:val="EFD8EFF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4AB835FC"/>
    <w:multiLevelType w:val="multilevel"/>
    <w:tmpl w:val="9B021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D060F3"/>
    <w:multiLevelType w:val="hybridMultilevel"/>
    <w:tmpl w:val="27F8E39A"/>
    <w:lvl w:ilvl="0" w:tplc="11C28D4C">
      <w:start w:val="1"/>
      <w:numFmt w:val="lowerRoman"/>
      <w:lvlText w:val="%1."/>
      <w:lvlJc w:val="right"/>
      <w:pPr>
        <w:ind w:left="2325" w:hanging="360"/>
      </w:pPr>
      <w:rPr>
        <w:rFonts w:ascii="Verdana" w:eastAsia="Calibri" w:hAnsi="Verdana" w:cs="Arial"/>
      </w:rPr>
    </w:lvl>
    <w:lvl w:ilvl="1" w:tplc="04160019" w:tentative="1">
      <w:start w:val="1"/>
      <w:numFmt w:val="lowerLetter"/>
      <w:lvlText w:val="%2."/>
      <w:lvlJc w:val="left"/>
      <w:pPr>
        <w:ind w:left="3045" w:hanging="360"/>
      </w:pPr>
    </w:lvl>
    <w:lvl w:ilvl="2" w:tplc="0416001B" w:tentative="1">
      <w:start w:val="1"/>
      <w:numFmt w:val="lowerRoman"/>
      <w:lvlText w:val="%3."/>
      <w:lvlJc w:val="right"/>
      <w:pPr>
        <w:ind w:left="3765" w:hanging="180"/>
      </w:pPr>
    </w:lvl>
    <w:lvl w:ilvl="3" w:tplc="0416000F" w:tentative="1">
      <w:start w:val="1"/>
      <w:numFmt w:val="decimal"/>
      <w:lvlText w:val="%4."/>
      <w:lvlJc w:val="left"/>
      <w:pPr>
        <w:ind w:left="4485" w:hanging="360"/>
      </w:pPr>
    </w:lvl>
    <w:lvl w:ilvl="4" w:tplc="04160019" w:tentative="1">
      <w:start w:val="1"/>
      <w:numFmt w:val="lowerLetter"/>
      <w:lvlText w:val="%5."/>
      <w:lvlJc w:val="left"/>
      <w:pPr>
        <w:ind w:left="5205" w:hanging="360"/>
      </w:pPr>
    </w:lvl>
    <w:lvl w:ilvl="5" w:tplc="0416001B" w:tentative="1">
      <w:start w:val="1"/>
      <w:numFmt w:val="lowerRoman"/>
      <w:lvlText w:val="%6."/>
      <w:lvlJc w:val="right"/>
      <w:pPr>
        <w:ind w:left="5925" w:hanging="180"/>
      </w:pPr>
    </w:lvl>
    <w:lvl w:ilvl="6" w:tplc="0416000F" w:tentative="1">
      <w:start w:val="1"/>
      <w:numFmt w:val="decimal"/>
      <w:lvlText w:val="%7."/>
      <w:lvlJc w:val="left"/>
      <w:pPr>
        <w:ind w:left="6645" w:hanging="360"/>
      </w:pPr>
    </w:lvl>
    <w:lvl w:ilvl="7" w:tplc="04160019" w:tentative="1">
      <w:start w:val="1"/>
      <w:numFmt w:val="lowerLetter"/>
      <w:lvlText w:val="%8."/>
      <w:lvlJc w:val="left"/>
      <w:pPr>
        <w:ind w:left="7365" w:hanging="360"/>
      </w:pPr>
    </w:lvl>
    <w:lvl w:ilvl="8" w:tplc="0416001B" w:tentative="1">
      <w:start w:val="1"/>
      <w:numFmt w:val="lowerRoman"/>
      <w:lvlText w:val="%9."/>
      <w:lvlJc w:val="right"/>
      <w:pPr>
        <w:ind w:left="8085" w:hanging="180"/>
      </w:pPr>
    </w:lvl>
  </w:abstractNum>
  <w:abstractNum w:abstractNumId="15" w15:restartNumberingAfterBreak="0">
    <w:nsid w:val="52FA0D24"/>
    <w:multiLevelType w:val="multilevel"/>
    <w:tmpl w:val="9676B5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56025B9A"/>
    <w:multiLevelType w:val="multilevel"/>
    <w:tmpl w:val="ACCA76CE"/>
    <w:lvl w:ilvl="0">
      <w:start w:val="1"/>
      <w:numFmt w:val="decimal"/>
      <w:pStyle w:val="Ttulo1"/>
      <w:lvlText w:val="%1."/>
      <w:lvlJc w:val="left"/>
      <w:pPr>
        <w:ind w:left="927" w:hanging="360"/>
      </w:pPr>
    </w:lvl>
    <w:lvl w:ilvl="1">
      <w:start w:val="1"/>
      <w:numFmt w:val="decimal"/>
      <w:isLgl/>
      <w:lvlText w:val="%1.%2"/>
      <w:lvlJc w:val="left"/>
      <w:pPr>
        <w:ind w:left="1505" w:hanging="360"/>
      </w:pPr>
      <w:rPr>
        <w:rFonts w:hint="default"/>
        <w:b/>
        <w:bCs/>
      </w:rPr>
    </w:lvl>
    <w:lvl w:ilvl="2">
      <w:start w:val="1"/>
      <w:numFmt w:val="decimal"/>
      <w:isLgl/>
      <w:lvlText w:val="%1.%2.%3"/>
      <w:lvlJc w:val="left"/>
      <w:pPr>
        <w:ind w:left="2225" w:hanging="720"/>
      </w:pPr>
      <w:rPr>
        <w:rFonts w:hint="default"/>
        <w:b/>
        <w:bCs/>
      </w:rPr>
    </w:lvl>
    <w:lvl w:ilvl="3">
      <w:start w:val="1"/>
      <w:numFmt w:val="decimal"/>
      <w:isLgl/>
      <w:lvlText w:val="%1.%2.%3.%4"/>
      <w:lvlJc w:val="left"/>
      <w:pPr>
        <w:ind w:left="2945" w:hanging="1080"/>
      </w:pPr>
      <w:rPr>
        <w:rFonts w:hint="default"/>
        <w:b/>
        <w:bCs/>
      </w:rPr>
    </w:lvl>
    <w:lvl w:ilvl="4">
      <w:start w:val="1"/>
      <w:numFmt w:val="decimal"/>
      <w:isLgl/>
      <w:lvlText w:val="%1.%2.%3.%4.%5"/>
      <w:lvlJc w:val="left"/>
      <w:pPr>
        <w:ind w:left="3305"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5" w:hanging="1800"/>
      </w:pPr>
      <w:rPr>
        <w:rFonts w:hint="default"/>
      </w:rPr>
    </w:lvl>
  </w:abstractNum>
  <w:abstractNum w:abstractNumId="17" w15:restartNumberingAfterBreak="0">
    <w:nsid w:val="58E9243C"/>
    <w:multiLevelType w:val="multilevel"/>
    <w:tmpl w:val="8B2CB31E"/>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Nvel2-Red"/>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F16A97"/>
    <w:multiLevelType w:val="multilevel"/>
    <w:tmpl w:val="BDE69B8A"/>
    <w:lvl w:ilvl="0">
      <w:start w:val="1"/>
      <w:numFmt w:val="decimal"/>
      <w:lvlText w:val="%1."/>
      <w:lvlJc w:val="left"/>
      <w:pPr>
        <w:ind w:left="360" w:hanging="360"/>
      </w:pPr>
      <w:rPr>
        <w:rFonts w:hint="default"/>
        <w:b/>
      </w:rPr>
    </w:lvl>
    <w:lvl w:ilvl="1">
      <w:start w:val="8"/>
      <w:numFmt w:val="decimal"/>
      <w:lvlText w:val="%1.%2."/>
      <w:lvlJc w:val="left"/>
      <w:pPr>
        <w:ind w:left="3054" w:hanging="360"/>
      </w:pPr>
      <w:rPr>
        <w:rFonts w:hint="default"/>
        <w:b/>
        <w:sz w:val="22"/>
        <w:szCs w:val="22"/>
      </w:rPr>
    </w:lvl>
    <w:lvl w:ilvl="2">
      <w:start w:val="1"/>
      <w:numFmt w:val="decimal"/>
      <w:lvlText w:val="%1.%2.%3."/>
      <w:lvlJc w:val="left"/>
      <w:pPr>
        <w:ind w:left="6108" w:hanging="720"/>
      </w:pPr>
      <w:rPr>
        <w:rFonts w:hint="default"/>
        <w:b/>
      </w:rPr>
    </w:lvl>
    <w:lvl w:ilvl="3">
      <w:start w:val="1"/>
      <w:numFmt w:val="decimal"/>
      <w:lvlText w:val="%1.%2.%3.%4."/>
      <w:lvlJc w:val="left"/>
      <w:pPr>
        <w:ind w:left="8802" w:hanging="720"/>
      </w:pPr>
      <w:rPr>
        <w:rFonts w:hint="default"/>
        <w:b/>
      </w:rPr>
    </w:lvl>
    <w:lvl w:ilvl="4">
      <w:start w:val="1"/>
      <w:numFmt w:val="decimal"/>
      <w:lvlText w:val="%1.%2.%3.%4.%5."/>
      <w:lvlJc w:val="left"/>
      <w:pPr>
        <w:ind w:left="11856" w:hanging="1080"/>
      </w:pPr>
      <w:rPr>
        <w:rFonts w:hint="default"/>
        <w:b/>
      </w:rPr>
    </w:lvl>
    <w:lvl w:ilvl="5">
      <w:start w:val="1"/>
      <w:numFmt w:val="decimal"/>
      <w:lvlText w:val="%1.%2.%3.%4.%5.%6."/>
      <w:lvlJc w:val="left"/>
      <w:pPr>
        <w:ind w:left="14550" w:hanging="1080"/>
      </w:pPr>
      <w:rPr>
        <w:rFonts w:hint="default"/>
        <w:b/>
      </w:rPr>
    </w:lvl>
    <w:lvl w:ilvl="6">
      <w:start w:val="1"/>
      <w:numFmt w:val="decimal"/>
      <w:lvlText w:val="%1.%2.%3.%4.%5.%6.%7."/>
      <w:lvlJc w:val="left"/>
      <w:pPr>
        <w:ind w:left="17604" w:hanging="1440"/>
      </w:pPr>
      <w:rPr>
        <w:rFonts w:hint="default"/>
        <w:b/>
      </w:rPr>
    </w:lvl>
    <w:lvl w:ilvl="7">
      <w:start w:val="1"/>
      <w:numFmt w:val="decimal"/>
      <w:lvlText w:val="%1.%2.%3.%4.%5.%6.%7.%8."/>
      <w:lvlJc w:val="left"/>
      <w:pPr>
        <w:ind w:left="20298" w:hanging="1440"/>
      </w:pPr>
      <w:rPr>
        <w:rFonts w:hint="default"/>
        <w:b/>
      </w:rPr>
    </w:lvl>
    <w:lvl w:ilvl="8">
      <w:start w:val="1"/>
      <w:numFmt w:val="decimal"/>
      <w:lvlText w:val="%1.%2.%3.%4.%5.%6.%7.%8.%9."/>
      <w:lvlJc w:val="left"/>
      <w:pPr>
        <w:ind w:left="23352" w:hanging="1800"/>
      </w:pPr>
      <w:rPr>
        <w:rFonts w:hint="default"/>
        <w:b/>
      </w:rPr>
    </w:lvl>
  </w:abstractNum>
  <w:abstractNum w:abstractNumId="19" w15:restartNumberingAfterBreak="0">
    <w:nsid w:val="61EB3335"/>
    <w:multiLevelType w:val="multilevel"/>
    <w:tmpl w:val="8EEA10C4"/>
    <w:lvl w:ilvl="0">
      <w:start w:val="1"/>
      <w:numFmt w:val="decimal"/>
      <w:lvlText w:val="%1."/>
      <w:lvlJc w:val="left"/>
      <w:pPr>
        <w:ind w:left="360" w:hanging="360"/>
      </w:pPr>
      <w:rPr>
        <w:rFonts w:hint="default"/>
        <w:b w:val="0"/>
        <w:u w:val="none"/>
      </w:rPr>
    </w:lvl>
    <w:lvl w:ilvl="1">
      <w:start w:val="2"/>
      <w:numFmt w:val="decimal"/>
      <w:lvlText w:val="%1.%2."/>
      <w:lvlJc w:val="left"/>
      <w:pPr>
        <w:ind w:left="825" w:hanging="720"/>
      </w:pPr>
      <w:rPr>
        <w:rFonts w:hint="default"/>
        <w:b w:val="0"/>
        <w:u w:val="none"/>
      </w:rPr>
    </w:lvl>
    <w:lvl w:ilvl="2">
      <w:start w:val="1"/>
      <w:numFmt w:val="decimal"/>
      <w:lvlText w:val="%1.%2.%3."/>
      <w:lvlJc w:val="left"/>
      <w:pPr>
        <w:ind w:left="930" w:hanging="720"/>
      </w:pPr>
      <w:rPr>
        <w:rFonts w:hint="default"/>
        <w:b w:val="0"/>
        <w:u w:val="none"/>
      </w:rPr>
    </w:lvl>
    <w:lvl w:ilvl="3">
      <w:start w:val="1"/>
      <w:numFmt w:val="decimal"/>
      <w:lvlText w:val="%1.%2.%3.%4."/>
      <w:lvlJc w:val="left"/>
      <w:pPr>
        <w:ind w:left="1395" w:hanging="1080"/>
      </w:pPr>
      <w:rPr>
        <w:rFonts w:hint="default"/>
        <w:b w:val="0"/>
        <w:u w:val="none"/>
      </w:rPr>
    </w:lvl>
    <w:lvl w:ilvl="4">
      <w:start w:val="1"/>
      <w:numFmt w:val="decimal"/>
      <w:lvlText w:val="%1.%2.%3.%4.%5."/>
      <w:lvlJc w:val="left"/>
      <w:pPr>
        <w:ind w:left="1500" w:hanging="1080"/>
      </w:pPr>
      <w:rPr>
        <w:rFonts w:hint="default"/>
        <w:b w:val="0"/>
        <w:u w:val="none"/>
      </w:rPr>
    </w:lvl>
    <w:lvl w:ilvl="5">
      <w:start w:val="1"/>
      <w:numFmt w:val="decimal"/>
      <w:lvlText w:val="%1.%2.%3.%4.%5.%6."/>
      <w:lvlJc w:val="left"/>
      <w:pPr>
        <w:ind w:left="1965" w:hanging="1440"/>
      </w:pPr>
      <w:rPr>
        <w:rFonts w:hint="default"/>
        <w:b w:val="0"/>
        <w:u w:val="none"/>
      </w:rPr>
    </w:lvl>
    <w:lvl w:ilvl="6">
      <w:start w:val="1"/>
      <w:numFmt w:val="decimal"/>
      <w:lvlText w:val="%1.%2.%3.%4.%5.%6.%7."/>
      <w:lvlJc w:val="left"/>
      <w:pPr>
        <w:ind w:left="2070" w:hanging="1440"/>
      </w:pPr>
      <w:rPr>
        <w:rFonts w:hint="default"/>
        <w:b w:val="0"/>
        <w:u w:val="none"/>
      </w:rPr>
    </w:lvl>
    <w:lvl w:ilvl="7">
      <w:start w:val="1"/>
      <w:numFmt w:val="decimal"/>
      <w:lvlText w:val="%1.%2.%3.%4.%5.%6.%7.%8."/>
      <w:lvlJc w:val="left"/>
      <w:pPr>
        <w:ind w:left="2535" w:hanging="1800"/>
      </w:pPr>
      <w:rPr>
        <w:rFonts w:hint="default"/>
        <w:b w:val="0"/>
        <w:u w:val="none"/>
      </w:rPr>
    </w:lvl>
    <w:lvl w:ilvl="8">
      <w:start w:val="1"/>
      <w:numFmt w:val="decimal"/>
      <w:lvlText w:val="%1.%2.%3.%4.%5.%6.%7.%8.%9."/>
      <w:lvlJc w:val="left"/>
      <w:pPr>
        <w:ind w:left="2640" w:hanging="1800"/>
      </w:pPr>
      <w:rPr>
        <w:rFonts w:hint="default"/>
        <w:b w:val="0"/>
        <w:u w:val="none"/>
      </w:rPr>
    </w:lvl>
  </w:abstractNum>
  <w:abstractNum w:abstractNumId="20" w15:restartNumberingAfterBreak="0">
    <w:nsid w:val="66077152"/>
    <w:multiLevelType w:val="hybridMultilevel"/>
    <w:tmpl w:val="6576CD94"/>
    <w:lvl w:ilvl="0" w:tplc="3D02EA60">
      <w:start w:val="1"/>
      <w:numFmt w:val="lowerLetter"/>
      <w:lvlText w:val="%1)"/>
      <w:lvlJc w:val="left"/>
      <w:pPr>
        <w:ind w:left="142" w:hanging="1148"/>
      </w:pPr>
      <w:rPr>
        <w:rFonts w:ascii="Verdana" w:eastAsia="Verdana" w:hAnsi="Verdana" w:cs="Verdana" w:hint="default"/>
        <w:w w:val="99"/>
        <w:sz w:val="20"/>
        <w:szCs w:val="20"/>
        <w:lang w:val="pt-PT" w:eastAsia="en-US" w:bidi="ar-SA"/>
      </w:rPr>
    </w:lvl>
    <w:lvl w:ilvl="1" w:tplc="1FE05B62">
      <w:numFmt w:val="bullet"/>
      <w:lvlText w:val="•"/>
      <w:lvlJc w:val="left"/>
      <w:pPr>
        <w:ind w:left="1050" w:hanging="1148"/>
      </w:pPr>
      <w:rPr>
        <w:rFonts w:hint="default"/>
        <w:lang w:val="pt-PT" w:eastAsia="en-US" w:bidi="ar-SA"/>
      </w:rPr>
    </w:lvl>
    <w:lvl w:ilvl="2" w:tplc="557A87F4">
      <w:numFmt w:val="bullet"/>
      <w:lvlText w:val="•"/>
      <w:lvlJc w:val="left"/>
      <w:pPr>
        <w:ind w:left="1961" w:hanging="1148"/>
      </w:pPr>
      <w:rPr>
        <w:rFonts w:hint="default"/>
        <w:lang w:val="pt-PT" w:eastAsia="en-US" w:bidi="ar-SA"/>
      </w:rPr>
    </w:lvl>
    <w:lvl w:ilvl="3" w:tplc="187A7466">
      <w:numFmt w:val="bullet"/>
      <w:lvlText w:val="•"/>
      <w:lvlJc w:val="left"/>
      <w:pPr>
        <w:ind w:left="2871" w:hanging="1148"/>
      </w:pPr>
      <w:rPr>
        <w:rFonts w:hint="default"/>
        <w:lang w:val="pt-PT" w:eastAsia="en-US" w:bidi="ar-SA"/>
      </w:rPr>
    </w:lvl>
    <w:lvl w:ilvl="4" w:tplc="EAA69992">
      <w:numFmt w:val="bullet"/>
      <w:lvlText w:val="•"/>
      <w:lvlJc w:val="left"/>
      <w:pPr>
        <w:ind w:left="3782" w:hanging="1148"/>
      </w:pPr>
      <w:rPr>
        <w:rFonts w:hint="default"/>
        <w:lang w:val="pt-PT" w:eastAsia="en-US" w:bidi="ar-SA"/>
      </w:rPr>
    </w:lvl>
    <w:lvl w:ilvl="5" w:tplc="E59AD654">
      <w:numFmt w:val="bullet"/>
      <w:lvlText w:val="•"/>
      <w:lvlJc w:val="left"/>
      <w:pPr>
        <w:ind w:left="4693" w:hanging="1148"/>
      </w:pPr>
      <w:rPr>
        <w:rFonts w:hint="default"/>
        <w:lang w:val="pt-PT" w:eastAsia="en-US" w:bidi="ar-SA"/>
      </w:rPr>
    </w:lvl>
    <w:lvl w:ilvl="6" w:tplc="E0104B6C">
      <w:numFmt w:val="bullet"/>
      <w:lvlText w:val="•"/>
      <w:lvlJc w:val="left"/>
      <w:pPr>
        <w:ind w:left="5603" w:hanging="1148"/>
      </w:pPr>
      <w:rPr>
        <w:rFonts w:hint="default"/>
        <w:lang w:val="pt-PT" w:eastAsia="en-US" w:bidi="ar-SA"/>
      </w:rPr>
    </w:lvl>
    <w:lvl w:ilvl="7" w:tplc="D36A3A54">
      <w:numFmt w:val="bullet"/>
      <w:lvlText w:val="•"/>
      <w:lvlJc w:val="left"/>
      <w:pPr>
        <w:ind w:left="6514" w:hanging="1148"/>
      </w:pPr>
      <w:rPr>
        <w:rFonts w:hint="default"/>
        <w:lang w:val="pt-PT" w:eastAsia="en-US" w:bidi="ar-SA"/>
      </w:rPr>
    </w:lvl>
    <w:lvl w:ilvl="8" w:tplc="2BACC750">
      <w:numFmt w:val="bullet"/>
      <w:lvlText w:val="•"/>
      <w:lvlJc w:val="left"/>
      <w:pPr>
        <w:ind w:left="7425" w:hanging="1148"/>
      </w:pPr>
      <w:rPr>
        <w:rFonts w:hint="default"/>
        <w:lang w:val="pt-PT" w:eastAsia="en-US" w:bidi="ar-SA"/>
      </w:rPr>
    </w:lvl>
  </w:abstractNum>
  <w:abstractNum w:abstractNumId="21" w15:restartNumberingAfterBreak="0">
    <w:nsid w:val="6E736FB9"/>
    <w:multiLevelType w:val="multilevel"/>
    <w:tmpl w:val="08E2347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3169737">
    <w:abstractNumId w:val="16"/>
  </w:num>
  <w:num w:numId="2" w16cid:durableId="138889918">
    <w:abstractNumId w:val="5"/>
  </w:num>
  <w:num w:numId="3" w16cid:durableId="557667103">
    <w:abstractNumId w:val="17"/>
  </w:num>
  <w:num w:numId="4" w16cid:durableId="519243798">
    <w:abstractNumId w:val="0"/>
  </w:num>
  <w:num w:numId="5" w16cid:durableId="1365473907">
    <w:abstractNumId w:val="8"/>
  </w:num>
  <w:num w:numId="6" w16cid:durableId="1162280987">
    <w:abstractNumId w:val="13"/>
  </w:num>
  <w:num w:numId="7" w16cid:durableId="1255240208">
    <w:abstractNumId w:val="9"/>
  </w:num>
  <w:num w:numId="8" w16cid:durableId="1714038886">
    <w:abstractNumId w:val="10"/>
  </w:num>
  <w:num w:numId="9" w16cid:durableId="700516388">
    <w:abstractNumId w:val="15"/>
  </w:num>
  <w:num w:numId="10" w16cid:durableId="1352030548">
    <w:abstractNumId w:val="12"/>
  </w:num>
  <w:num w:numId="11" w16cid:durableId="2077976200">
    <w:abstractNumId w:val="3"/>
  </w:num>
  <w:num w:numId="12" w16cid:durableId="1466701546">
    <w:abstractNumId w:val="1"/>
  </w:num>
  <w:num w:numId="13" w16cid:durableId="1443652800">
    <w:abstractNumId w:val="21"/>
  </w:num>
  <w:num w:numId="14" w16cid:durableId="463280039">
    <w:abstractNumId w:val="7"/>
  </w:num>
  <w:num w:numId="15" w16cid:durableId="5414064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17200">
    <w:abstractNumId w:val="6"/>
  </w:num>
  <w:num w:numId="17" w16cid:durableId="836309494">
    <w:abstractNumId w:val="2"/>
  </w:num>
  <w:num w:numId="18" w16cid:durableId="1690452283">
    <w:abstractNumId w:val="14"/>
  </w:num>
  <w:num w:numId="19" w16cid:durableId="34626792">
    <w:abstractNumId w:val="4"/>
  </w:num>
  <w:num w:numId="20" w16cid:durableId="1211653021">
    <w:abstractNumId w:val="19"/>
  </w:num>
  <w:num w:numId="21" w16cid:durableId="539897481">
    <w:abstractNumId w:val="20"/>
  </w:num>
  <w:num w:numId="22" w16cid:durableId="882443907">
    <w:abstractNumId w:val="11"/>
  </w:num>
  <w:num w:numId="23" w16cid:durableId="131957908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embedSystemFonts/>
  <w:saveSubsetFont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B9E"/>
    <w:rsid w:val="00010581"/>
    <w:rsid w:val="0002359D"/>
    <w:rsid w:val="00037508"/>
    <w:rsid w:val="000614F1"/>
    <w:rsid w:val="0006416B"/>
    <w:rsid w:val="000711A1"/>
    <w:rsid w:val="000768E3"/>
    <w:rsid w:val="00077E3F"/>
    <w:rsid w:val="00084C5F"/>
    <w:rsid w:val="0009678E"/>
    <w:rsid w:val="00096D92"/>
    <w:rsid w:val="000B335E"/>
    <w:rsid w:val="000C2222"/>
    <w:rsid w:val="000C5089"/>
    <w:rsid w:val="000D3E31"/>
    <w:rsid w:val="000E050D"/>
    <w:rsid w:val="000E0B39"/>
    <w:rsid w:val="000E0B99"/>
    <w:rsid w:val="000F1FE8"/>
    <w:rsid w:val="000F58D2"/>
    <w:rsid w:val="000F7A00"/>
    <w:rsid w:val="00103276"/>
    <w:rsid w:val="00104061"/>
    <w:rsid w:val="00114BE7"/>
    <w:rsid w:val="00115C84"/>
    <w:rsid w:val="001176E2"/>
    <w:rsid w:val="00117E3A"/>
    <w:rsid w:val="0013047C"/>
    <w:rsid w:val="0014031E"/>
    <w:rsid w:val="00141001"/>
    <w:rsid w:val="00151367"/>
    <w:rsid w:val="001549A7"/>
    <w:rsid w:val="00162E83"/>
    <w:rsid w:val="001661E2"/>
    <w:rsid w:val="0017062E"/>
    <w:rsid w:val="00170D62"/>
    <w:rsid w:val="001836AF"/>
    <w:rsid w:val="00191789"/>
    <w:rsid w:val="001925AD"/>
    <w:rsid w:val="001953B1"/>
    <w:rsid w:val="00197578"/>
    <w:rsid w:val="001A6521"/>
    <w:rsid w:val="001B1941"/>
    <w:rsid w:val="001B2159"/>
    <w:rsid w:val="001C0AEF"/>
    <w:rsid w:val="001C34C1"/>
    <w:rsid w:val="001C39F4"/>
    <w:rsid w:val="001D3A79"/>
    <w:rsid w:val="001D5543"/>
    <w:rsid w:val="001D5BE1"/>
    <w:rsid w:val="001E0F21"/>
    <w:rsid w:val="001F5C6D"/>
    <w:rsid w:val="002025EF"/>
    <w:rsid w:val="002244DA"/>
    <w:rsid w:val="002270DC"/>
    <w:rsid w:val="00227267"/>
    <w:rsid w:val="0022756E"/>
    <w:rsid w:val="00227A46"/>
    <w:rsid w:val="00233073"/>
    <w:rsid w:val="00235C05"/>
    <w:rsid w:val="002467D9"/>
    <w:rsid w:val="00246A01"/>
    <w:rsid w:val="00247BEE"/>
    <w:rsid w:val="00264E8F"/>
    <w:rsid w:val="002655E5"/>
    <w:rsid w:val="0026602E"/>
    <w:rsid w:val="002704FC"/>
    <w:rsid w:val="00272B33"/>
    <w:rsid w:val="002779C4"/>
    <w:rsid w:val="002818D5"/>
    <w:rsid w:val="00281AB1"/>
    <w:rsid w:val="00290D1A"/>
    <w:rsid w:val="0029245F"/>
    <w:rsid w:val="002925B0"/>
    <w:rsid w:val="002A3455"/>
    <w:rsid w:val="002A5C0E"/>
    <w:rsid w:val="002C06D8"/>
    <w:rsid w:val="00300836"/>
    <w:rsid w:val="00301212"/>
    <w:rsid w:val="003017C6"/>
    <w:rsid w:val="00312C51"/>
    <w:rsid w:val="00312F25"/>
    <w:rsid w:val="003159C1"/>
    <w:rsid w:val="00316A7B"/>
    <w:rsid w:val="00322F66"/>
    <w:rsid w:val="003246DE"/>
    <w:rsid w:val="00325B77"/>
    <w:rsid w:val="00337EB1"/>
    <w:rsid w:val="00341BC5"/>
    <w:rsid w:val="00353484"/>
    <w:rsid w:val="0036795C"/>
    <w:rsid w:val="003731FD"/>
    <w:rsid w:val="00376063"/>
    <w:rsid w:val="003765A4"/>
    <w:rsid w:val="003775F4"/>
    <w:rsid w:val="003A1CBE"/>
    <w:rsid w:val="003B016C"/>
    <w:rsid w:val="003B30B9"/>
    <w:rsid w:val="003B59FF"/>
    <w:rsid w:val="003B5ECA"/>
    <w:rsid w:val="003C2A8B"/>
    <w:rsid w:val="003C3BF4"/>
    <w:rsid w:val="003D587A"/>
    <w:rsid w:val="003D77B2"/>
    <w:rsid w:val="003E0149"/>
    <w:rsid w:val="003E0B33"/>
    <w:rsid w:val="003F3FC8"/>
    <w:rsid w:val="003F6607"/>
    <w:rsid w:val="003F7D50"/>
    <w:rsid w:val="00401C7B"/>
    <w:rsid w:val="0040337E"/>
    <w:rsid w:val="00413B9E"/>
    <w:rsid w:val="004350FD"/>
    <w:rsid w:val="00436126"/>
    <w:rsid w:val="00441959"/>
    <w:rsid w:val="004472DA"/>
    <w:rsid w:val="00453AD3"/>
    <w:rsid w:val="00456183"/>
    <w:rsid w:val="0046005E"/>
    <w:rsid w:val="0046021B"/>
    <w:rsid w:val="0046393F"/>
    <w:rsid w:val="004711B5"/>
    <w:rsid w:val="00475FA1"/>
    <w:rsid w:val="00482A44"/>
    <w:rsid w:val="00484D65"/>
    <w:rsid w:val="00485492"/>
    <w:rsid w:val="00490A4F"/>
    <w:rsid w:val="00496C56"/>
    <w:rsid w:val="004972D4"/>
    <w:rsid w:val="004A5039"/>
    <w:rsid w:val="004A5EAE"/>
    <w:rsid w:val="004A71C7"/>
    <w:rsid w:val="004A7267"/>
    <w:rsid w:val="004C1025"/>
    <w:rsid w:val="004C2893"/>
    <w:rsid w:val="004C37B1"/>
    <w:rsid w:val="004C7045"/>
    <w:rsid w:val="004E2AB1"/>
    <w:rsid w:val="004E3CFF"/>
    <w:rsid w:val="004E3FAD"/>
    <w:rsid w:val="004F57E6"/>
    <w:rsid w:val="004F5F0E"/>
    <w:rsid w:val="004F63AB"/>
    <w:rsid w:val="0050042C"/>
    <w:rsid w:val="005009AC"/>
    <w:rsid w:val="00500B50"/>
    <w:rsid w:val="00502D5C"/>
    <w:rsid w:val="00506AA4"/>
    <w:rsid w:val="00517E30"/>
    <w:rsid w:val="00523BFB"/>
    <w:rsid w:val="005251BE"/>
    <w:rsid w:val="00531478"/>
    <w:rsid w:val="00535717"/>
    <w:rsid w:val="00536ADC"/>
    <w:rsid w:val="005414E2"/>
    <w:rsid w:val="00542691"/>
    <w:rsid w:val="00545520"/>
    <w:rsid w:val="005504CA"/>
    <w:rsid w:val="00567A86"/>
    <w:rsid w:val="00573695"/>
    <w:rsid w:val="00574E68"/>
    <w:rsid w:val="00577711"/>
    <w:rsid w:val="00577912"/>
    <w:rsid w:val="0059281D"/>
    <w:rsid w:val="00595A5F"/>
    <w:rsid w:val="005A0206"/>
    <w:rsid w:val="005C31C7"/>
    <w:rsid w:val="005C43F7"/>
    <w:rsid w:val="005C7E03"/>
    <w:rsid w:val="005E12DD"/>
    <w:rsid w:val="006058EE"/>
    <w:rsid w:val="00607174"/>
    <w:rsid w:val="00607AC6"/>
    <w:rsid w:val="006167E5"/>
    <w:rsid w:val="00620352"/>
    <w:rsid w:val="00623D73"/>
    <w:rsid w:val="00623FA0"/>
    <w:rsid w:val="0062499B"/>
    <w:rsid w:val="00630E8C"/>
    <w:rsid w:val="006377E0"/>
    <w:rsid w:val="00643A6F"/>
    <w:rsid w:val="00652D49"/>
    <w:rsid w:val="00656E1C"/>
    <w:rsid w:val="00665ACC"/>
    <w:rsid w:val="006678C0"/>
    <w:rsid w:val="00670CA3"/>
    <w:rsid w:val="006717B0"/>
    <w:rsid w:val="00694D7A"/>
    <w:rsid w:val="00697007"/>
    <w:rsid w:val="00697789"/>
    <w:rsid w:val="00697A59"/>
    <w:rsid w:val="006A7284"/>
    <w:rsid w:val="006B2890"/>
    <w:rsid w:val="006B5DC3"/>
    <w:rsid w:val="006C3B31"/>
    <w:rsid w:val="006D14DB"/>
    <w:rsid w:val="006E78AB"/>
    <w:rsid w:val="006F478F"/>
    <w:rsid w:val="00706141"/>
    <w:rsid w:val="00715463"/>
    <w:rsid w:val="00732CE7"/>
    <w:rsid w:val="007421C3"/>
    <w:rsid w:val="00744BC2"/>
    <w:rsid w:val="00747916"/>
    <w:rsid w:val="007516E2"/>
    <w:rsid w:val="00751A03"/>
    <w:rsid w:val="00763877"/>
    <w:rsid w:val="00766454"/>
    <w:rsid w:val="00781956"/>
    <w:rsid w:val="0078658F"/>
    <w:rsid w:val="00792BA2"/>
    <w:rsid w:val="00794EF1"/>
    <w:rsid w:val="007A17D5"/>
    <w:rsid w:val="007A2016"/>
    <w:rsid w:val="007A318F"/>
    <w:rsid w:val="007B4A88"/>
    <w:rsid w:val="007C2229"/>
    <w:rsid w:val="007C6E52"/>
    <w:rsid w:val="007D77D6"/>
    <w:rsid w:val="007E58C6"/>
    <w:rsid w:val="0082556C"/>
    <w:rsid w:val="00834313"/>
    <w:rsid w:val="0084181F"/>
    <w:rsid w:val="008444FA"/>
    <w:rsid w:val="00846DBE"/>
    <w:rsid w:val="00860EB7"/>
    <w:rsid w:val="0086266B"/>
    <w:rsid w:val="00866E20"/>
    <w:rsid w:val="00875E3C"/>
    <w:rsid w:val="00877471"/>
    <w:rsid w:val="0089518C"/>
    <w:rsid w:val="0089578D"/>
    <w:rsid w:val="008A4990"/>
    <w:rsid w:val="008A7819"/>
    <w:rsid w:val="008C2037"/>
    <w:rsid w:val="008C7F56"/>
    <w:rsid w:val="008D0749"/>
    <w:rsid w:val="008D473F"/>
    <w:rsid w:val="008D79A6"/>
    <w:rsid w:val="008F1993"/>
    <w:rsid w:val="00900DC4"/>
    <w:rsid w:val="009111AD"/>
    <w:rsid w:val="0091477D"/>
    <w:rsid w:val="00916818"/>
    <w:rsid w:val="00916C5B"/>
    <w:rsid w:val="0093413B"/>
    <w:rsid w:val="00937FFA"/>
    <w:rsid w:val="0094075A"/>
    <w:rsid w:val="00950D00"/>
    <w:rsid w:val="00972BB7"/>
    <w:rsid w:val="00973E62"/>
    <w:rsid w:val="00975320"/>
    <w:rsid w:val="00986826"/>
    <w:rsid w:val="0099335A"/>
    <w:rsid w:val="0099772B"/>
    <w:rsid w:val="009A178A"/>
    <w:rsid w:val="009B1BF5"/>
    <w:rsid w:val="009C5480"/>
    <w:rsid w:val="009D0083"/>
    <w:rsid w:val="009D0729"/>
    <w:rsid w:val="009D41A7"/>
    <w:rsid w:val="009E366D"/>
    <w:rsid w:val="009E7E1C"/>
    <w:rsid w:val="009F1881"/>
    <w:rsid w:val="00A0211E"/>
    <w:rsid w:val="00A03FB6"/>
    <w:rsid w:val="00A108B7"/>
    <w:rsid w:val="00A11B38"/>
    <w:rsid w:val="00A159F5"/>
    <w:rsid w:val="00A173AA"/>
    <w:rsid w:val="00A20EFB"/>
    <w:rsid w:val="00A25841"/>
    <w:rsid w:val="00A30354"/>
    <w:rsid w:val="00A30C3E"/>
    <w:rsid w:val="00A33444"/>
    <w:rsid w:val="00A339F0"/>
    <w:rsid w:val="00A37606"/>
    <w:rsid w:val="00A3797F"/>
    <w:rsid w:val="00A519F3"/>
    <w:rsid w:val="00A52DDC"/>
    <w:rsid w:val="00A567C0"/>
    <w:rsid w:val="00A72D0E"/>
    <w:rsid w:val="00A743CB"/>
    <w:rsid w:val="00A75C99"/>
    <w:rsid w:val="00A76F72"/>
    <w:rsid w:val="00A8052A"/>
    <w:rsid w:val="00A82AD8"/>
    <w:rsid w:val="00A86244"/>
    <w:rsid w:val="00A91F0F"/>
    <w:rsid w:val="00A924E8"/>
    <w:rsid w:val="00A94A17"/>
    <w:rsid w:val="00AB4579"/>
    <w:rsid w:val="00AC2AFF"/>
    <w:rsid w:val="00AC5D74"/>
    <w:rsid w:val="00AD5C36"/>
    <w:rsid w:val="00AE1EC4"/>
    <w:rsid w:val="00B0000B"/>
    <w:rsid w:val="00B020F5"/>
    <w:rsid w:val="00B06F22"/>
    <w:rsid w:val="00B159A0"/>
    <w:rsid w:val="00B24965"/>
    <w:rsid w:val="00B2585F"/>
    <w:rsid w:val="00B26F92"/>
    <w:rsid w:val="00B35AB7"/>
    <w:rsid w:val="00B47079"/>
    <w:rsid w:val="00B6459F"/>
    <w:rsid w:val="00B67187"/>
    <w:rsid w:val="00B72AEA"/>
    <w:rsid w:val="00B73826"/>
    <w:rsid w:val="00B80BCA"/>
    <w:rsid w:val="00B82B26"/>
    <w:rsid w:val="00B845EA"/>
    <w:rsid w:val="00B86B25"/>
    <w:rsid w:val="00B9354F"/>
    <w:rsid w:val="00B96604"/>
    <w:rsid w:val="00B97D1F"/>
    <w:rsid w:val="00BA1E7A"/>
    <w:rsid w:val="00BA2DEC"/>
    <w:rsid w:val="00BA2EC6"/>
    <w:rsid w:val="00BB6222"/>
    <w:rsid w:val="00BC1CF6"/>
    <w:rsid w:val="00BC241B"/>
    <w:rsid w:val="00BC3DA2"/>
    <w:rsid w:val="00BC4593"/>
    <w:rsid w:val="00BC5184"/>
    <w:rsid w:val="00BE0493"/>
    <w:rsid w:val="00BE0B77"/>
    <w:rsid w:val="00BE4719"/>
    <w:rsid w:val="00BF37E9"/>
    <w:rsid w:val="00C0300F"/>
    <w:rsid w:val="00C06E6B"/>
    <w:rsid w:val="00C071C5"/>
    <w:rsid w:val="00C13447"/>
    <w:rsid w:val="00C2073E"/>
    <w:rsid w:val="00C234A8"/>
    <w:rsid w:val="00C3261C"/>
    <w:rsid w:val="00C342DF"/>
    <w:rsid w:val="00C42100"/>
    <w:rsid w:val="00C4434A"/>
    <w:rsid w:val="00C55F0C"/>
    <w:rsid w:val="00C61D18"/>
    <w:rsid w:val="00C6250E"/>
    <w:rsid w:val="00C64C0A"/>
    <w:rsid w:val="00C64E10"/>
    <w:rsid w:val="00C66008"/>
    <w:rsid w:val="00C8005B"/>
    <w:rsid w:val="00C84130"/>
    <w:rsid w:val="00C85A26"/>
    <w:rsid w:val="00CA292D"/>
    <w:rsid w:val="00CA4282"/>
    <w:rsid w:val="00CA57D7"/>
    <w:rsid w:val="00CC2587"/>
    <w:rsid w:val="00CC25BE"/>
    <w:rsid w:val="00CD1DE2"/>
    <w:rsid w:val="00CD4240"/>
    <w:rsid w:val="00CD554D"/>
    <w:rsid w:val="00CD7257"/>
    <w:rsid w:val="00CE1764"/>
    <w:rsid w:val="00CF5270"/>
    <w:rsid w:val="00CF7FCB"/>
    <w:rsid w:val="00D054F1"/>
    <w:rsid w:val="00D05A67"/>
    <w:rsid w:val="00D16366"/>
    <w:rsid w:val="00D163E9"/>
    <w:rsid w:val="00D2386D"/>
    <w:rsid w:val="00D33201"/>
    <w:rsid w:val="00D35B7F"/>
    <w:rsid w:val="00D413F5"/>
    <w:rsid w:val="00D50354"/>
    <w:rsid w:val="00D92160"/>
    <w:rsid w:val="00DA5CA0"/>
    <w:rsid w:val="00DB244A"/>
    <w:rsid w:val="00DB4B00"/>
    <w:rsid w:val="00DC44FA"/>
    <w:rsid w:val="00DC71D3"/>
    <w:rsid w:val="00DD3EF5"/>
    <w:rsid w:val="00DD4F51"/>
    <w:rsid w:val="00DE66B4"/>
    <w:rsid w:val="00DE7456"/>
    <w:rsid w:val="00DF534B"/>
    <w:rsid w:val="00DF53AA"/>
    <w:rsid w:val="00E0240E"/>
    <w:rsid w:val="00E07E55"/>
    <w:rsid w:val="00E11919"/>
    <w:rsid w:val="00E15C7A"/>
    <w:rsid w:val="00E17DBA"/>
    <w:rsid w:val="00E202AC"/>
    <w:rsid w:val="00E225D9"/>
    <w:rsid w:val="00E33917"/>
    <w:rsid w:val="00E423A7"/>
    <w:rsid w:val="00E72797"/>
    <w:rsid w:val="00E72DC2"/>
    <w:rsid w:val="00E74EF4"/>
    <w:rsid w:val="00E7652B"/>
    <w:rsid w:val="00E95888"/>
    <w:rsid w:val="00E95E7B"/>
    <w:rsid w:val="00EA34AD"/>
    <w:rsid w:val="00EA5C48"/>
    <w:rsid w:val="00EA6EB9"/>
    <w:rsid w:val="00EA6F37"/>
    <w:rsid w:val="00EA7FAB"/>
    <w:rsid w:val="00EB03E9"/>
    <w:rsid w:val="00EB6A36"/>
    <w:rsid w:val="00EC216B"/>
    <w:rsid w:val="00EC3F87"/>
    <w:rsid w:val="00ED19F6"/>
    <w:rsid w:val="00ED1D57"/>
    <w:rsid w:val="00ED4531"/>
    <w:rsid w:val="00EE6488"/>
    <w:rsid w:val="00EE64A1"/>
    <w:rsid w:val="00F023AB"/>
    <w:rsid w:val="00F26285"/>
    <w:rsid w:val="00F32E2C"/>
    <w:rsid w:val="00F34CA8"/>
    <w:rsid w:val="00F354C5"/>
    <w:rsid w:val="00F40143"/>
    <w:rsid w:val="00F45A42"/>
    <w:rsid w:val="00F45A9D"/>
    <w:rsid w:val="00F522B7"/>
    <w:rsid w:val="00F52D6D"/>
    <w:rsid w:val="00F5400F"/>
    <w:rsid w:val="00F60F85"/>
    <w:rsid w:val="00F62651"/>
    <w:rsid w:val="00F63A5D"/>
    <w:rsid w:val="00F72B10"/>
    <w:rsid w:val="00F72DD9"/>
    <w:rsid w:val="00FA0F78"/>
    <w:rsid w:val="00FC568B"/>
    <w:rsid w:val="00FC5C91"/>
    <w:rsid w:val="00FC65B0"/>
    <w:rsid w:val="00FD4BC3"/>
    <w:rsid w:val="00FE4F00"/>
    <w:rsid w:val="00FE7E1A"/>
    <w:rsid w:val="00FF2281"/>
    <w:rsid w:val="00FF2737"/>
    <w:rsid w:val="00FF33F2"/>
    <w:rsid w:val="00FF7A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5A860"/>
  <w15:chartTrackingRefBased/>
  <w15:docId w15:val="{8E45570F-CF81-4EC2-AF04-7043A27A6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7C6"/>
    <w:pPr>
      <w:widowControl w:val="0"/>
      <w:autoSpaceDE w:val="0"/>
      <w:autoSpaceDN w:val="0"/>
      <w:spacing w:after="0" w:line="240" w:lineRule="auto"/>
    </w:pPr>
    <w:rPr>
      <w:rFonts w:ascii="Arial MT" w:eastAsia="Arial MT" w:hAnsi="Arial MT" w:cs="Arial MT"/>
      <w:kern w:val="0"/>
      <w14:ligatures w14:val="none"/>
    </w:rPr>
  </w:style>
  <w:style w:type="paragraph" w:styleId="Ttulo1">
    <w:name w:val="heading 1"/>
    <w:basedOn w:val="PargrafodaLista"/>
    <w:next w:val="Normal"/>
    <w:link w:val="Ttulo1Char"/>
    <w:uiPriority w:val="9"/>
    <w:qFormat/>
    <w:rsid w:val="0046021B"/>
    <w:pPr>
      <w:numPr>
        <w:numId w:val="1"/>
      </w:numPr>
      <w:jc w:val="both"/>
      <w:outlineLvl w:val="0"/>
    </w:pPr>
    <w:rPr>
      <w:rFonts w:ascii="Arial" w:hAnsi="Arial" w:cs="Arial"/>
      <w:b/>
      <w:bCs/>
      <w:sz w:val="24"/>
      <w:szCs w:val="24"/>
    </w:rPr>
  </w:style>
  <w:style w:type="paragraph" w:styleId="Ttulo2">
    <w:name w:val="heading 2"/>
    <w:basedOn w:val="Normal"/>
    <w:next w:val="Normal"/>
    <w:link w:val="Ttulo2Char"/>
    <w:unhideWhenUsed/>
    <w:qFormat/>
    <w:rsid w:val="00413B9E"/>
    <w:pPr>
      <w:spacing w:before="140"/>
      <w:ind w:left="567"/>
      <w:outlineLvl w:val="1"/>
    </w:pPr>
    <w:rPr>
      <w:rFonts w:ascii="Arial" w:hAnsi="Arial"/>
      <w:i/>
      <w:sz w:val="24"/>
    </w:rPr>
  </w:style>
  <w:style w:type="paragraph" w:styleId="Ttulo3">
    <w:name w:val="heading 3"/>
    <w:basedOn w:val="Normal"/>
    <w:next w:val="Normal"/>
    <w:link w:val="Ttulo3Char"/>
    <w:unhideWhenUsed/>
    <w:qFormat/>
    <w:rsid w:val="00413B9E"/>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nhideWhenUsed/>
    <w:qFormat/>
    <w:rsid w:val="00413B9E"/>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413B9E"/>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413B9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413B9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413B9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413B9E"/>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6021B"/>
    <w:rPr>
      <w:rFonts w:ascii="Arial" w:eastAsia="Arial MT" w:hAnsi="Arial" w:cs="Arial"/>
      <w:b/>
      <w:bCs/>
      <w:kern w:val="0"/>
      <w:sz w:val="24"/>
      <w:szCs w:val="24"/>
      <w14:ligatures w14:val="none"/>
    </w:rPr>
  </w:style>
  <w:style w:type="character" w:customStyle="1" w:styleId="Ttulo2Char">
    <w:name w:val="Título 2 Char"/>
    <w:basedOn w:val="Fontepargpadro"/>
    <w:link w:val="Ttulo2"/>
    <w:rsid w:val="00413B9E"/>
    <w:rPr>
      <w:rFonts w:ascii="Arial" w:eastAsia="Arial MT" w:hAnsi="Arial" w:cs="Arial MT"/>
      <w:i/>
      <w:kern w:val="0"/>
      <w:sz w:val="24"/>
      <w:lang w:val="pt-PT"/>
      <w14:ligatures w14:val="none"/>
    </w:rPr>
  </w:style>
  <w:style w:type="character" w:customStyle="1" w:styleId="Ttulo3Char">
    <w:name w:val="Título 3 Char"/>
    <w:basedOn w:val="Fontepargpadro"/>
    <w:link w:val="Ttulo3"/>
    <w:rsid w:val="00413B9E"/>
    <w:rPr>
      <w:rFonts w:eastAsiaTheme="majorEastAsia" w:cstheme="majorBidi"/>
      <w:color w:val="2F5496" w:themeColor="accent1" w:themeShade="BF"/>
      <w:sz w:val="28"/>
      <w:szCs w:val="28"/>
    </w:rPr>
  </w:style>
  <w:style w:type="character" w:customStyle="1" w:styleId="Ttulo4Char">
    <w:name w:val="Título 4 Char"/>
    <w:basedOn w:val="Fontepargpadro"/>
    <w:link w:val="Ttulo4"/>
    <w:rsid w:val="00413B9E"/>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413B9E"/>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413B9E"/>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413B9E"/>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413B9E"/>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413B9E"/>
    <w:rPr>
      <w:rFonts w:eastAsiaTheme="majorEastAsia" w:cstheme="majorBidi"/>
      <w:color w:val="272727" w:themeColor="text1" w:themeTint="D8"/>
    </w:rPr>
  </w:style>
  <w:style w:type="paragraph" w:styleId="Ttulo">
    <w:name w:val="Title"/>
    <w:basedOn w:val="Normal"/>
    <w:next w:val="Normal"/>
    <w:link w:val="TtuloChar"/>
    <w:uiPriority w:val="10"/>
    <w:qFormat/>
    <w:rsid w:val="00413B9E"/>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413B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413B9E"/>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413B9E"/>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413B9E"/>
    <w:pPr>
      <w:spacing w:before="160"/>
      <w:jc w:val="center"/>
    </w:pPr>
    <w:rPr>
      <w:i/>
      <w:iCs/>
      <w:color w:val="404040" w:themeColor="text1" w:themeTint="BF"/>
    </w:rPr>
  </w:style>
  <w:style w:type="character" w:customStyle="1" w:styleId="CitaoChar">
    <w:name w:val="Citação Char"/>
    <w:basedOn w:val="Fontepargpadro"/>
    <w:link w:val="Citao"/>
    <w:uiPriority w:val="29"/>
    <w:rsid w:val="00413B9E"/>
    <w:rPr>
      <w:i/>
      <w:iCs/>
      <w:color w:val="404040" w:themeColor="text1" w:themeTint="BF"/>
    </w:rPr>
  </w:style>
  <w:style w:type="paragraph" w:styleId="PargrafodaLista">
    <w:name w:val="List Paragraph"/>
    <w:basedOn w:val="Normal"/>
    <w:uiPriority w:val="1"/>
    <w:qFormat/>
    <w:rsid w:val="00413B9E"/>
    <w:pPr>
      <w:ind w:left="720"/>
      <w:contextualSpacing/>
    </w:pPr>
  </w:style>
  <w:style w:type="character" w:styleId="nfaseIntensa">
    <w:name w:val="Intense Emphasis"/>
    <w:basedOn w:val="Fontepargpadro"/>
    <w:uiPriority w:val="21"/>
    <w:qFormat/>
    <w:rsid w:val="00413B9E"/>
    <w:rPr>
      <w:i/>
      <w:iCs/>
      <w:color w:val="2F5496" w:themeColor="accent1" w:themeShade="BF"/>
    </w:rPr>
  </w:style>
  <w:style w:type="paragraph" w:styleId="CitaoIntensa">
    <w:name w:val="Intense Quote"/>
    <w:basedOn w:val="Normal"/>
    <w:next w:val="Normal"/>
    <w:link w:val="CitaoIntensaChar"/>
    <w:uiPriority w:val="30"/>
    <w:qFormat/>
    <w:rsid w:val="00413B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413B9E"/>
    <w:rPr>
      <w:i/>
      <w:iCs/>
      <w:color w:val="2F5496" w:themeColor="accent1" w:themeShade="BF"/>
    </w:rPr>
  </w:style>
  <w:style w:type="character" w:styleId="RefernciaIntensa">
    <w:name w:val="Intense Reference"/>
    <w:basedOn w:val="Fontepargpadro"/>
    <w:uiPriority w:val="32"/>
    <w:qFormat/>
    <w:rsid w:val="00413B9E"/>
    <w:rPr>
      <w:b/>
      <w:bCs/>
      <w:smallCaps/>
      <w:color w:val="2F5496" w:themeColor="accent1" w:themeShade="BF"/>
      <w:spacing w:val="5"/>
    </w:rPr>
  </w:style>
  <w:style w:type="paragraph" w:styleId="Cabealho">
    <w:name w:val="header"/>
    <w:basedOn w:val="Normal"/>
    <w:link w:val="CabealhoChar"/>
    <w:unhideWhenUsed/>
    <w:rsid w:val="00413B9E"/>
    <w:pPr>
      <w:tabs>
        <w:tab w:val="center" w:pos="4252"/>
        <w:tab w:val="right" w:pos="8504"/>
      </w:tabs>
    </w:pPr>
  </w:style>
  <w:style w:type="character" w:customStyle="1" w:styleId="CabealhoChar">
    <w:name w:val="Cabeçalho Char"/>
    <w:basedOn w:val="Fontepargpadro"/>
    <w:link w:val="Cabealho"/>
    <w:rsid w:val="00413B9E"/>
  </w:style>
  <w:style w:type="paragraph" w:styleId="Rodap">
    <w:name w:val="footer"/>
    <w:basedOn w:val="Normal"/>
    <w:link w:val="RodapChar"/>
    <w:unhideWhenUsed/>
    <w:rsid w:val="00413B9E"/>
    <w:pPr>
      <w:tabs>
        <w:tab w:val="center" w:pos="4252"/>
        <w:tab w:val="right" w:pos="8504"/>
      </w:tabs>
    </w:pPr>
  </w:style>
  <w:style w:type="character" w:customStyle="1" w:styleId="RodapChar">
    <w:name w:val="Rodapé Char"/>
    <w:basedOn w:val="Fontepargpadro"/>
    <w:link w:val="Rodap"/>
    <w:rsid w:val="00413B9E"/>
  </w:style>
  <w:style w:type="table" w:customStyle="1" w:styleId="TableNormal">
    <w:name w:val="Table Normal"/>
    <w:uiPriority w:val="2"/>
    <w:semiHidden/>
    <w:unhideWhenUsed/>
    <w:qFormat/>
    <w:rsid w:val="006E78AB"/>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E78AB"/>
    <w:rPr>
      <w:rFonts w:ascii="Verdana" w:eastAsia="Verdana" w:hAnsi="Verdana" w:cs="Verdana"/>
    </w:rPr>
  </w:style>
  <w:style w:type="paragraph" w:styleId="Corpodetexto">
    <w:name w:val="Body Text"/>
    <w:basedOn w:val="Normal"/>
    <w:link w:val="CorpodetextoChar"/>
    <w:qFormat/>
    <w:rsid w:val="00484D65"/>
    <w:rPr>
      <w:sz w:val="24"/>
      <w:szCs w:val="24"/>
    </w:rPr>
  </w:style>
  <w:style w:type="character" w:customStyle="1" w:styleId="CorpodetextoChar">
    <w:name w:val="Corpo de texto Char"/>
    <w:basedOn w:val="Fontepargpadro"/>
    <w:link w:val="Corpodetexto"/>
    <w:rsid w:val="00484D65"/>
    <w:rPr>
      <w:rFonts w:ascii="Arial MT" w:eastAsia="Arial MT" w:hAnsi="Arial MT" w:cs="Arial MT"/>
      <w:kern w:val="0"/>
      <w:sz w:val="24"/>
      <w:szCs w:val="24"/>
      <w:lang w:val="pt-PT"/>
      <w14:ligatures w14:val="none"/>
    </w:rPr>
  </w:style>
  <w:style w:type="paragraph" w:styleId="NormalWeb">
    <w:name w:val="Normal (Web)"/>
    <w:basedOn w:val="Normal"/>
    <w:unhideWhenUsed/>
    <w:rsid w:val="005C43F7"/>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C43F7"/>
    <w:rPr>
      <w:b/>
      <w:bCs/>
    </w:rPr>
  </w:style>
  <w:style w:type="table" w:styleId="Tabelacomgrade">
    <w:name w:val="Table Grid"/>
    <w:basedOn w:val="Tabelanormal"/>
    <w:uiPriority w:val="59"/>
    <w:rsid w:val="00914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5CA0"/>
    <w:pPr>
      <w:autoSpaceDE w:val="0"/>
      <w:autoSpaceDN w:val="0"/>
      <w:adjustRightInd w:val="0"/>
      <w:spacing w:after="0" w:line="240" w:lineRule="auto"/>
    </w:pPr>
    <w:rPr>
      <w:rFonts w:ascii="Arial" w:eastAsia="MS Mincho" w:hAnsi="Arial" w:cs="Arial"/>
      <w:color w:val="000000"/>
      <w:kern w:val="0"/>
      <w:sz w:val="24"/>
      <w:szCs w:val="24"/>
    </w:rPr>
  </w:style>
  <w:style w:type="character" w:styleId="Hyperlink">
    <w:name w:val="Hyperlink"/>
    <w:basedOn w:val="Fontepargpadro"/>
    <w:uiPriority w:val="99"/>
    <w:unhideWhenUsed/>
    <w:rsid w:val="00DA5CA0"/>
    <w:rPr>
      <w:color w:val="0563C1" w:themeColor="hyperlink"/>
      <w:u w:val="single"/>
    </w:rPr>
  </w:style>
  <w:style w:type="character" w:customStyle="1" w:styleId="MenoPendente1">
    <w:name w:val="Menção Pendente1"/>
    <w:basedOn w:val="Fontepargpadro"/>
    <w:uiPriority w:val="99"/>
    <w:semiHidden/>
    <w:unhideWhenUsed/>
    <w:rsid w:val="00DA5CA0"/>
    <w:rPr>
      <w:color w:val="605E5C"/>
      <w:shd w:val="clear" w:color="auto" w:fill="E1DFDD"/>
    </w:rPr>
  </w:style>
  <w:style w:type="table" w:customStyle="1" w:styleId="Tabelacomgrade2">
    <w:name w:val="Tabela com grade2"/>
    <w:basedOn w:val="Tabelanormal"/>
    <w:next w:val="Tabelacomgrade"/>
    <w:uiPriority w:val="39"/>
    <w:rsid w:val="00715463"/>
    <w:pPr>
      <w:spacing w:after="0" w:line="240" w:lineRule="auto"/>
    </w:pPr>
    <w:rPr>
      <w:rFonts w:ascii="Calibri" w:eastAsia="Calibri" w:hAnsi="Calibri"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715463"/>
    <w:pPr>
      <w:spacing w:after="0" w:line="240" w:lineRule="auto"/>
    </w:pPr>
    <w:rPr>
      <w:rFonts w:ascii="Calibri" w:eastAsia="Calibri" w:hAnsi="Calibri"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715463"/>
    <w:pPr>
      <w:spacing w:after="0" w:line="240" w:lineRule="auto"/>
    </w:pPr>
    <w:rPr>
      <w:rFonts w:ascii="Calibri" w:eastAsia="Calibri" w:hAnsi="Calibri"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8F1993"/>
    <w:rPr>
      <w:color w:val="605E5C"/>
      <w:shd w:val="clear" w:color="auto" w:fill="E1DFDD"/>
    </w:rPr>
  </w:style>
  <w:style w:type="character" w:styleId="HiperlinkVisitado">
    <w:name w:val="FollowedHyperlink"/>
    <w:basedOn w:val="Fontepargpadro"/>
    <w:uiPriority w:val="99"/>
    <w:semiHidden/>
    <w:unhideWhenUsed/>
    <w:rsid w:val="008F1993"/>
    <w:rPr>
      <w:color w:val="954F72" w:themeColor="followedHyperlink"/>
      <w:u w:val="single"/>
    </w:rPr>
  </w:style>
  <w:style w:type="paragraph" w:customStyle="1" w:styleId="Nivel01">
    <w:name w:val="Nivel 01"/>
    <w:basedOn w:val="Ttulo1"/>
    <w:next w:val="Normal"/>
    <w:qFormat/>
    <w:rsid w:val="00F62651"/>
    <w:pPr>
      <w:keepNext/>
      <w:keepLines/>
      <w:widowControl/>
      <w:numPr>
        <w:numId w:val="17"/>
      </w:numPr>
      <w:tabs>
        <w:tab w:val="num" w:pos="0"/>
        <w:tab w:val="num" w:pos="360"/>
        <w:tab w:val="left" w:pos="567"/>
      </w:tabs>
      <w:autoSpaceDE/>
      <w:autoSpaceDN/>
      <w:spacing w:before="240"/>
      <w:ind w:left="0" w:firstLine="0"/>
      <w:contextualSpacing w:val="0"/>
    </w:pPr>
    <w:rPr>
      <w:rFonts w:eastAsia="Times New Roman"/>
      <w:sz w:val="20"/>
      <w:szCs w:val="20"/>
      <w:lang w:eastAsia="pt-BR"/>
    </w:rPr>
  </w:style>
  <w:style w:type="paragraph" w:customStyle="1" w:styleId="Nivel2">
    <w:name w:val="Nivel 2"/>
    <w:basedOn w:val="Normal"/>
    <w:link w:val="Nivel2Char"/>
    <w:qFormat/>
    <w:rsid w:val="00F62651"/>
    <w:pPr>
      <w:widowControl/>
      <w:numPr>
        <w:ilvl w:val="1"/>
        <w:numId w:val="17"/>
      </w:numPr>
      <w:autoSpaceDE/>
      <w:autoSpaceDN/>
      <w:spacing w:before="120" w:after="120" w:line="276" w:lineRule="auto"/>
      <w:ind w:left="0" w:firstLine="0"/>
      <w:jc w:val="both"/>
    </w:pPr>
    <w:rPr>
      <w:rFonts w:ascii="Arial" w:eastAsia="MS Mincho" w:hAnsi="Arial" w:cs="Arial"/>
      <w:color w:val="000000"/>
      <w:sz w:val="20"/>
      <w:szCs w:val="20"/>
      <w:lang w:eastAsia="pt-BR"/>
    </w:rPr>
  </w:style>
  <w:style w:type="paragraph" w:customStyle="1" w:styleId="Nivel3">
    <w:name w:val="Nivel 3"/>
    <w:basedOn w:val="Normal"/>
    <w:qFormat/>
    <w:rsid w:val="00F62651"/>
    <w:pPr>
      <w:widowControl/>
      <w:numPr>
        <w:ilvl w:val="2"/>
        <w:numId w:val="17"/>
      </w:numPr>
      <w:autoSpaceDE/>
      <w:autoSpaceDN/>
      <w:spacing w:before="120" w:after="120" w:line="276" w:lineRule="auto"/>
      <w:ind w:left="284" w:firstLine="0"/>
      <w:jc w:val="both"/>
    </w:pPr>
    <w:rPr>
      <w:rFonts w:ascii="Arial" w:eastAsia="MS Mincho" w:hAnsi="Arial" w:cs="Arial"/>
      <w:color w:val="000000"/>
      <w:sz w:val="20"/>
      <w:szCs w:val="20"/>
      <w:lang w:eastAsia="pt-BR"/>
    </w:rPr>
  </w:style>
  <w:style w:type="paragraph" w:customStyle="1" w:styleId="Nivel4">
    <w:name w:val="Nivel 4"/>
    <w:basedOn w:val="Nivel3"/>
    <w:qFormat/>
    <w:rsid w:val="00F62651"/>
    <w:pPr>
      <w:numPr>
        <w:ilvl w:val="3"/>
      </w:numPr>
      <w:ind w:left="567" w:firstLine="0"/>
    </w:pPr>
    <w:rPr>
      <w:color w:val="auto"/>
    </w:rPr>
  </w:style>
  <w:style w:type="paragraph" w:customStyle="1" w:styleId="Nivel5">
    <w:name w:val="Nivel 5"/>
    <w:basedOn w:val="Nivel4"/>
    <w:qFormat/>
    <w:rsid w:val="00F62651"/>
    <w:pPr>
      <w:numPr>
        <w:ilvl w:val="4"/>
      </w:numPr>
      <w:tabs>
        <w:tab w:val="num" w:pos="0"/>
      </w:tabs>
      <w:ind w:left="851" w:firstLine="0"/>
    </w:pPr>
  </w:style>
  <w:style w:type="character" w:customStyle="1" w:styleId="Nivel2Char">
    <w:name w:val="Nivel 2 Char"/>
    <w:link w:val="Nivel2"/>
    <w:locked/>
    <w:rsid w:val="00F62651"/>
    <w:rPr>
      <w:rFonts w:ascii="Arial" w:eastAsia="MS Mincho" w:hAnsi="Arial" w:cs="Arial"/>
      <w:color w:val="000000"/>
      <w:kern w:val="0"/>
      <w:sz w:val="20"/>
      <w:szCs w:val="20"/>
      <w:lang w:eastAsia="pt-BR"/>
      <w14:ligatures w14:val="none"/>
    </w:rPr>
  </w:style>
  <w:style w:type="character" w:customStyle="1" w:styleId="WW8Num1z0">
    <w:name w:val="WW8Num1z0"/>
    <w:rsid w:val="003F7D50"/>
    <w:rPr>
      <w:rFonts w:hint="default"/>
    </w:rPr>
  </w:style>
  <w:style w:type="character" w:customStyle="1" w:styleId="WW8Num2z0">
    <w:name w:val="WW8Num2z0"/>
    <w:rsid w:val="003F7D50"/>
    <w:rPr>
      <w:rFonts w:hint="default"/>
    </w:rPr>
  </w:style>
  <w:style w:type="character" w:customStyle="1" w:styleId="WW8Num3z0">
    <w:name w:val="WW8Num3z0"/>
    <w:rsid w:val="003F7D50"/>
    <w:rPr>
      <w:rFonts w:hint="default"/>
    </w:rPr>
  </w:style>
  <w:style w:type="character" w:customStyle="1" w:styleId="WW8Num4z0">
    <w:name w:val="WW8Num4z0"/>
    <w:rsid w:val="003F7D50"/>
    <w:rPr>
      <w:rFonts w:hint="default"/>
    </w:rPr>
  </w:style>
  <w:style w:type="character" w:customStyle="1" w:styleId="WW8Num5z0">
    <w:name w:val="WW8Num5z0"/>
    <w:rsid w:val="003F7D50"/>
    <w:rPr>
      <w:rFonts w:hint="default"/>
    </w:rPr>
  </w:style>
  <w:style w:type="character" w:customStyle="1" w:styleId="WW8Num5z1">
    <w:name w:val="WW8Num5z1"/>
    <w:rsid w:val="003F7D50"/>
  </w:style>
  <w:style w:type="character" w:customStyle="1" w:styleId="WW8Num5z2">
    <w:name w:val="WW8Num5z2"/>
    <w:rsid w:val="003F7D50"/>
  </w:style>
  <w:style w:type="character" w:customStyle="1" w:styleId="WW8Num5z3">
    <w:name w:val="WW8Num5z3"/>
    <w:rsid w:val="003F7D50"/>
  </w:style>
  <w:style w:type="character" w:customStyle="1" w:styleId="WW8Num5z4">
    <w:name w:val="WW8Num5z4"/>
    <w:rsid w:val="003F7D50"/>
  </w:style>
  <w:style w:type="character" w:customStyle="1" w:styleId="WW8Num5z5">
    <w:name w:val="WW8Num5z5"/>
    <w:rsid w:val="003F7D50"/>
  </w:style>
  <w:style w:type="character" w:customStyle="1" w:styleId="WW8Num5z6">
    <w:name w:val="WW8Num5z6"/>
    <w:rsid w:val="003F7D50"/>
  </w:style>
  <w:style w:type="character" w:customStyle="1" w:styleId="WW8Num5z7">
    <w:name w:val="WW8Num5z7"/>
    <w:rsid w:val="003F7D50"/>
  </w:style>
  <w:style w:type="character" w:customStyle="1" w:styleId="WW8Num5z8">
    <w:name w:val="WW8Num5z8"/>
    <w:rsid w:val="003F7D50"/>
  </w:style>
  <w:style w:type="character" w:customStyle="1" w:styleId="WW8Num6z0">
    <w:name w:val="WW8Num6z0"/>
    <w:rsid w:val="003F7D50"/>
    <w:rPr>
      <w:rFonts w:hint="default"/>
    </w:rPr>
  </w:style>
  <w:style w:type="character" w:customStyle="1" w:styleId="WW8Num6z1">
    <w:name w:val="WW8Num6z1"/>
    <w:rsid w:val="003F7D50"/>
  </w:style>
  <w:style w:type="character" w:customStyle="1" w:styleId="WW8Num6z2">
    <w:name w:val="WW8Num6z2"/>
    <w:rsid w:val="003F7D50"/>
  </w:style>
  <w:style w:type="character" w:customStyle="1" w:styleId="WW8Num6z3">
    <w:name w:val="WW8Num6z3"/>
    <w:rsid w:val="003F7D50"/>
  </w:style>
  <w:style w:type="character" w:customStyle="1" w:styleId="WW8Num6z4">
    <w:name w:val="WW8Num6z4"/>
    <w:rsid w:val="003F7D50"/>
  </w:style>
  <w:style w:type="character" w:customStyle="1" w:styleId="WW8Num6z5">
    <w:name w:val="WW8Num6z5"/>
    <w:rsid w:val="003F7D50"/>
  </w:style>
  <w:style w:type="character" w:customStyle="1" w:styleId="WW8Num6z6">
    <w:name w:val="WW8Num6z6"/>
    <w:rsid w:val="003F7D50"/>
  </w:style>
  <w:style w:type="character" w:customStyle="1" w:styleId="WW8Num6z7">
    <w:name w:val="WW8Num6z7"/>
    <w:rsid w:val="003F7D50"/>
  </w:style>
  <w:style w:type="character" w:customStyle="1" w:styleId="WW8Num6z8">
    <w:name w:val="WW8Num6z8"/>
    <w:rsid w:val="003F7D50"/>
  </w:style>
  <w:style w:type="character" w:customStyle="1" w:styleId="WW8Num7z0">
    <w:name w:val="WW8Num7z0"/>
    <w:rsid w:val="003F7D50"/>
    <w:rPr>
      <w:rFonts w:hint="default"/>
      <w:b/>
    </w:rPr>
  </w:style>
  <w:style w:type="character" w:customStyle="1" w:styleId="WW8Num7z1">
    <w:name w:val="WW8Num7z1"/>
    <w:rsid w:val="003F7D50"/>
  </w:style>
  <w:style w:type="character" w:customStyle="1" w:styleId="WW8Num7z2">
    <w:name w:val="WW8Num7z2"/>
    <w:rsid w:val="003F7D50"/>
  </w:style>
  <w:style w:type="character" w:customStyle="1" w:styleId="WW8Num7z3">
    <w:name w:val="WW8Num7z3"/>
    <w:rsid w:val="003F7D50"/>
  </w:style>
  <w:style w:type="character" w:customStyle="1" w:styleId="WW8Num7z4">
    <w:name w:val="WW8Num7z4"/>
    <w:rsid w:val="003F7D50"/>
  </w:style>
  <w:style w:type="character" w:customStyle="1" w:styleId="WW8Num7z5">
    <w:name w:val="WW8Num7z5"/>
    <w:rsid w:val="003F7D50"/>
  </w:style>
  <w:style w:type="character" w:customStyle="1" w:styleId="WW8Num7z6">
    <w:name w:val="WW8Num7z6"/>
    <w:rsid w:val="003F7D50"/>
  </w:style>
  <w:style w:type="character" w:customStyle="1" w:styleId="WW8Num7z7">
    <w:name w:val="WW8Num7z7"/>
    <w:rsid w:val="003F7D50"/>
  </w:style>
  <w:style w:type="character" w:customStyle="1" w:styleId="WW8Num7z8">
    <w:name w:val="WW8Num7z8"/>
    <w:rsid w:val="003F7D50"/>
  </w:style>
  <w:style w:type="character" w:customStyle="1" w:styleId="WW8Num8z0">
    <w:name w:val="WW8Num8z0"/>
    <w:rsid w:val="003F7D50"/>
  </w:style>
  <w:style w:type="character" w:customStyle="1" w:styleId="WW8Num8z1">
    <w:name w:val="WW8Num8z1"/>
    <w:rsid w:val="003F7D50"/>
  </w:style>
  <w:style w:type="character" w:customStyle="1" w:styleId="WW8Num8z2">
    <w:name w:val="WW8Num8z2"/>
    <w:rsid w:val="003F7D50"/>
  </w:style>
  <w:style w:type="character" w:customStyle="1" w:styleId="WW8Num8z3">
    <w:name w:val="WW8Num8z3"/>
    <w:rsid w:val="003F7D50"/>
  </w:style>
  <w:style w:type="character" w:customStyle="1" w:styleId="WW8Num8z4">
    <w:name w:val="WW8Num8z4"/>
    <w:rsid w:val="003F7D50"/>
  </w:style>
  <w:style w:type="character" w:customStyle="1" w:styleId="WW8Num8z5">
    <w:name w:val="WW8Num8z5"/>
    <w:rsid w:val="003F7D50"/>
  </w:style>
  <w:style w:type="character" w:customStyle="1" w:styleId="WW8Num8z6">
    <w:name w:val="WW8Num8z6"/>
    <w:rsid w:val="003F7D50"/>
  </w:style>
  <w:style w:type="character" w:customStyle="1" w:styleId="WW8Num8z7">
    <w:name w:val="WW8Num8z7"/>
    <w:rsid w:val="003F7D50"/>
  </w:style>
  <w:style w:type="character" w:customStyle="1" w:styleId="WW8Num8z8">
    <w:name w:val="WW8Num8z8"/>
    <w:rsid w:val="003F7D50"/>
  </w:style>
  <w:style w:type="character" w:customStyle="1" w:styleId="WW8Num9z0">
    <w:name w:val="WW8Num9z0"/>
    <w:rsid w:val="003F7D50"/>
    <w:rPr>
      <w:rFonts w:hint="default"/>
    </w:rPr>
  </w:style>
  <w:style w:type="character" w:customStyle="1" w:styleId="WW8Num9z1">
    <w:name w:val="WW8Num9z1"/>
    <w:rsid w:val="003F7D50"/>
  </w:style>
  <w:style w:type="character" w:customStyle="1" w:styleId="WW8Num9z2">
    <w:name w:val="WW8Num9z2"/>
    <w:rsid w:val="003F7D50"/>
  </w:style>
  <w:style w:type="character" w:customStyle="1" w:styleId="WW8Num9z3">
    <w:name w:val="WW8Num9z3"/>
    <w:rsid w:val="003F7D50"/>
  </w:style>
  <w:style w:type="character" w:customStyle="1" w:styleId="WW8Num9z4">
    <w:name w:val="WW8Num9z4"/>
    <w:rsid w:val="003F7D50"/>
  </w:style>
  <w:style w:type="character" w:customStyle="1" w:styleId="WW8Num9z5">
    <w:name w:val="WW8Num9z5"/>
    <w:rsid w:val="003F7D50"/>
  </w:style>
  <w:style w:type="character" w:customStyle="1" w:styleId="WW8Num9z6">
    <w:name w:val="WW8Num9z6"/>
    <w:rsid w:val="003F7D50"/>
  </w:style>
  <w:style w:type="character" w:customStyle="1" w:styleId="WW8Num9z7">
    <w:name w:val="WW8Num9z7"/>
    <w:rsid w:val="003F7D50"/>
  </w:style>
  <w:style w:type="character" w:customStyle="1" w:styleId="WW8Num9z8">
    <w:name w:val="WW8Num9z8"/>
    <w:rsid w:val="003F7D50"/>
  </w:style>
  <w:style w:type="character" w:customStyle="1" w:styleId="WW8Num10z0">
    <w:name w:val="WW8Num10z0"/>
    <w:rsid w:val="003F7D50"/>
    <w:rPr>
      <w:rFonts w:hint="default"/>
    </w:rPr>
  </w:style>
  <w:style w:type="character" w:customStyle="1" w:styleId="WW8Num10z1">
    <w:name w:val="WW8Num10z1"/>
    <w:rsid w:val="003F7D50"/>
  </w:style>
  <w:style w:type="character" w:customStyle="1" w:styleId="WW8Num10z2">
    <w:name w:val="WW8Num10z2"/>
    <w:rsid w:val="003F7D50"/>
  </w:style>
  <w:style w:type="character" w:customStyle="1" w:styleId="WW8Num10z3">
    <w:name w:val="WW8Num10z3"/>
    <w:rsid w:val="003F7D50"/>
  </w:style>
  <w:style w:type="character" w:customStyle="1" w:styleId="WW8Num10z4">
    <w:name w:val="WW8Num10z4"/>
    <w:rsid w:val="003F7D50"/>
  </w:style>
  <w:style w:type="character" w:customStyle="1" w:styleId="WW8Num10z5">
    <w:name w:val="WW8Num10z5"/>
    <w:rsid w:val="003F7D50"/>
  </w:style>
  <w:style w:type="character" w:customStyle="1" w:styleId="WW8Num10z6">
    <w:name w:val="WW8Num10z6"/>
    <w:rsid w:val="003F7D50"/>
  </w:style>
  <w:style w:type="character" w:customStyle="1" w:styleId="WW8Num10z7">
    <w:name w:val="WW8Num10z7"/>
    <w:rsid w:val="003F7D50"/>
  </w:style>
  <w:style w:type="character" w:customStyle="1" w:styleId="WW8Num10z8">
    <w:name w:val="WW8Num10z8"/>
    <w:rsid w:val="003F7D50"/>
  </w:style>
  <w:style w:type="character" w:customStyle="1" w:styleId="WW8Num11z0">
    <w:name w:val="WW8Num11z0"/>
    <w:rsid w:val="003F7D50"/>
    <w:rPr>
      <w:rFonts w:hint="default"/>
    </w:rPr>
  </w:style>
  <w:style w:type="character" w:customStyle="1" w:styleId="WW8Num11z1">
    <w:name w:val="WW8Num11z1"/>
    <w:rsid w:val="003F7D50"/>
  </w:style>
  <w:style w:type="character" w:customStyle="1" w:styleId="WW8Num11z2">
    <w:name w:val="WW8Num11z2"/>
    <w:rsid w:val="003F7D50"/>
  </w:style>
  <w:style w:type="character" w:customStyle="1" w:styleId="WW8Num11z3">
    <w:name w:val="WW8Num11z3"/>
    <w:rsid w:val="003F7D50"/>
  </w:style>
  <w:style w:type="character" w:customStyle="1" w:styleId="WW8Num11z4">
    <w:name w:val="WW8Num11z4"/>
    <w:rsid w:val="003F7D50"/>
  </w:style>
  <w:style w:type="character" w:customStyle="1" w:styleId="WW8Num11z5">
    <w:name w:val="WW8Num11z5"/>
    <w:rsid w:val="003F7D50"/>
  </w:style>
  <w:style w:type="character" w:customStyle="1" w:styleId="WW8Num11z6">
    <w:name w:val="WW8Num11z6"/>
    <w:rsid w:val="003F7D50"/>
  </w:style>
  <w:style w:type="character" w:customStyle="1" w:styleId="WW8Num11z7">
    <w:name w:val="WW8Num11z7"/>
    <w:rsid w:val="003F7D50"/>
  </w:style>
  <w:style w:type="character" w:customStyle="1" w:styleId="WW8Num11z8">
    <w:name w:val="WW8Num11z8"/>
    <w:rsid w:val="003F7D50"/>
  </w:style>
  <w:style w:type="character" w:customStyle="1" w:styleId="WW8Num12z0">
    <w:name w:val="WW8Num12z0"/>
    <w:rsid w:val="003F7D50"/>
    <w:rPr>
      <w:rFonts w:hint="default"/>
    </w:rPr>
  </w:style>
  <w:style w:type="character" w:customStyle="1" w:styleId="WW8Num12z1">
    <w:name w:val="WW8Num12z1"/>
    <w:rsid w:val="003F7D50"/>
  </w:style>
  <w:style w:type="character" w:customStyle="1" w:styleId="WW8Num12z2">
    <w:name w:val="WW8Num12z2"/>
    <w:rsid w:val="003F7D50"/>
  </w:style>
  <w:style w:type="character" w:customStyle="1" w:styleId="WW8Num12z3">
    <w:name w:val="WW8Num12z3"/>
    <w:rsid w:val="003F7D50"/>
  </w:style>
  <w:style w:type="character" w:customStyle="1" w:styleId="WW8Num12z4">
    <w:name w:val="WW8Num12z4"/>
    <w:rsid w:val="003F7D50"/>
  </w:style>
  <w:style w:type="character" w:customStyle="1" w:styleId="WW8Num12z5">
    <w:name w:val="WW8Num12z5"/>
    <w:rsid w:val="003F7D50"/>
  </w:style>
  <w:style w:type="character" w:customStyle="1" w:styleId="WW8Num12z6">
    <w:name w:val="WW8Num12z6"/>
    <w:rsid w:val="003F7D50"/>
  </w:style>
  <w:style w:type="character" w:customStyle="1" w:styleId="WW8Num12z7">
    <w:name w:val="WW8Num12z7"/>
    <w:rsid w:val="003F7D50"/>
  </w:style>
  <w:style w:type="character" w:customStyle="1" w:styleId="WW8Num12z8">
    <w:name w:val="WW8Num12z8"/>
    <w:rsid w:val="003F7D50"/>
  </w:style>
  <w:style w:type="character" w:customStyle="1" w:styleId="WW8Num13z0">
    <w:name w:val="WW8Num13z0"/>
    <w:rsid w:val="003F7D50"/>
    <w:rPr>
      <w:rFonts w:hint="default"/>
    </w:rPr>
  </w:style>
  <w:style w:type="character" w:customStyle="1" w:styleId="WW8Num13z1">
    <w:name w:val="WW8Num13z1"/>
    <w:rsid w:val="003F7D50"/>
  </w:style>
  <w:style w:type="character" w:customStyle="1" w:styleId="WW8Num13z2">
    <w:name w:val="WW8Num13z2"/>
    <w:rsid w:val="003F7D50"/>
  </w:style>
  <w:style w:type="character" w:customStyle="1" w:styleId="WW8Num13z3">
    <w:name w:val="WW8Num13z3"/>
    <w:rsid w:val="003F7D50"/>
  </w:style>
  <w:style w:type="character" w:customStyle="1" w:styleId="WW8Num13z4">
    <w:name w:val="WW8Num13z4"/>
    <w:rsid w:val="003F7D50"/>
  </w:style>
  <w:style w:type="character" w:customStyle="1" w:styleId="WW8Num13z5">
    <w:name w:val="WW8Num13z5"/>
    <w:rsid w:val="003F7D50"/>
  </w:style>
  <w:style w:type="character" w:customStyle="1" w:styleId="WW8Num13z6">
    <w:name w:val="WW8Num13z6"/>
    <w:rsid w:val="003F7D50"/>
  </w:style>
  <w:style w:type="character" w:customStyle="1" w:styleId="WW8Num13z7">
    <w:name w:val="WW8Num13z7"/>
    <w:rsid w:val="003F7D50"/>
  </w:style>
  <w:style w:type="character" w:customStyle="1" w:styleId="WW8Num13z8">
    <w:name w:val="WW8Num13z8"/>
    <w:rsid w:val="003F7D50"/>
  </w:style>
  <w:style w:type="character" w:customStyle="1" w:styleId="WW8Num14z0">
    <w:name w:val="WW8Num14z0"/>
    <w:rsid w:val="003F7D50"/>
    <w:rPr>
      <w:rFonts w:hint="default"/>
    </w:rPr>
  </w:style>
  <w:style w:type="character" w:customStyle="1" w:styleId="Fontepargpadro1">
    <w:name w:val="Fonte parág. padrão1"/>
    <w:rsid w:val="003F7D50"/>
  </w:style>
  <w:style w:type="character" w:customStyle="1" w:styleId="TextodebaloChar">
    <w:name w:val="Texto de balão Char"/>
    <w:rsid w:val="003F7D50"/>
    <w:rPr>
      <w:rFonts w:ascii="Tahoma" w:hAnsi="Tahoma" w:cs="Tahoma"/>
      <w:sz w:val="16"/>
      <w:szCs w:val="16"/>
    </w:rPr>
  </w:style>
  <w:style w:type="paragraph" w:customStyle="1" w:styleId="Ttulo10">
    <w:name w:val="Título1"/>
    <w:basedOn w:val="Normal"/>
    <w:next w:val="Corpodetexto"/>
    <w:rsid w:val="003F7D50"/>
    <w:pPr>
      <w:keepNext/>
      <w:widowControl/>
      <w:suppressAutoHyphens/>
      <w:autoSpaceDE/>
      <w:autoSpaceDN/>
      <w:spacing w:before="240" w:after="120" w:line="276" w:lineRule="auto"/>
    </w:pPr>
    <w:rPr>
      <w:rFonts w:ascii="Liberation Sans" w:eastAsia="Microsoft YaHei" w:hAnsi="Liberation Sans" w:cs="Mangal"/>
      <w:sz w:val="28"/>
      <w:szCs w:val="28"/>
      <w:lang w:eastAsia="zh-CN"/>
    </w:rPr>
  </w:style>
  <w:style w:type="paragraph" w:styleId="Lista">
    <w:name w:val="List"/>
    <w:basedOn w:val="Corpodetexto"/>
    <w:rsid w:val="003F7D50"/>
    <w:pPr>
      <w:widowControl/>
      <w:suppressAutoHyphens/>
      <w:autoSpaceDE/>
      <w:autoSpaceDN/>
      <w:spacing w:after="140" w:line="276" w:lineRule="auto"/>
    </w:pPr>
    <w:rPr>
      <w:rFonts w:ascii="Calibri" w:eastAsia="Calibri" w:hAnsi="Calibri" w:cs="Mangal"/>
      <w:sz w:val="22"/>
      <w:szCs w:val="22"/>
      <w:lang w:eastAsia="zh-CN"/>
    </w:rPr>
  </w:style>
  <w:style w:type="paragraph" w:styleId="Legenda">
    <w:name w:val="caption"/>
    <w:basedOn w:val="Normal"/>
    <w:qFormat/>
    <w:rsid w:val="003F7D50"/>
    <w:pPr>
      <w:widowControl/>
      <w:suppressLineNumbers/>
      <w:suppressAutoHyphens/>
      <w:autoSpaceDE/>
      <w:autoSpaceDN/>
      <w:spacing w:before="120" w:after="120" w:line="276" w:lineRule="auto"/>
    </w:pPr>
    <w:rPr>
      <w:rFonts w:ascii="Calibri" w:eastAsia="Calibri" w:hAnsi="Calibri" w:cs="Mangal"/>
      <w:i/>
      <w:iCs/>
      <w:sz w:val="24"/>
      <w:szCs w:val="24"/>
      <w:lang w:eastAsia="zh-CN"/>
    </w:rPr>
  </w:style>
  <w:style w:type="paragraph" w:customStyle="1" w:styleId="ndice">
    <w:name w:val="Índice"/>
    <w:basedOn w:val="Normal"/>
    <w:rsid w:val="003F7D50"/>
    <w:pPr>
      <w:widowControl/>
      <w:suppressLineNumbers/>
      <w:suppressAutoHyphens/>
      <w:autoSpaceDE/>
      <w:autoSpaceDN/>
      <w:spacing w:after="200" w:line="276" w:lineRule="auto"/>
    </w:pPr>
    <w:rPr>
      <w:rFonts w:ascii="Calibri" w:eastAsia="Calibri" w:hAnsi="Calibri" w:cs="Mangal"/>
      <w:lang w:eastAsia="zh-CN"/>
    </w:rPr>
  </w:style>
  <w:style w:type="character" w:customStyle="1" w:styleId="CabealhoChar1">
    <w:name w:val="Cabeçalho Char1"/>
    <w:basedOn w:val="Fontepargpadro"/>
    <w:rsid w:val="003F7D50"/>
    <w:rPr>
      <w:rFonts w:ascii="Calibri" w:eastAsia="Calibri" w:hAnsi="Calibri"/>
      <w:sz w:val="22"/>
      <w:szCs w:val="22"/>
      <w:lang w:eastAsia="zh-CN"/>
    </w:rPr>
  </w:style>
  <w:style w:type="character" w:customStyle="1" w:styleId="RodapChar1">
    <w:name w:val="Rodapé Char1"/>
    <w:basedOn w:val="Fontepargpadro"/>
    <w:rsid w:val="003F7D50"/>
    <w:rPr>
      <w:rFonts w:ascii="Calibri" w:eastAsia="Calibri" w:hAnsi="Calibri"/>
      <w:sz w:val="22"/>
      <w:szCs w:val="22"/>
      <w:lang w:eastAsia="zh-CN"/>
    </w:rPr>
  </w:style>
  <w:style w:type="paragraph" w:styleId="Textodebalo">
    <w:name w:val="Balloon Text"/>
    <w:basedOn w:val="Normal"/>
    <w:link w:val="TextodebaloChar1"/>
    <w:rsid w:val="003F7D50"/>
    <w:pPr>
      <w:widowControl/>
      <w:suppressAutoHyphens/>
      <w:autoSpaceDE/>
      <w:autoSpaceDN/>
    </w:pPr>
    <w:rPr>
      <w:rFonts w:ascii="Tahoma" w:eastAsia="Calibri" w:hAnsi="Tahoma" w:cs="Tahoma"/>
      <w:sz w:val="16"/>
      <w:szCs w:val="16"/>
      <w:lang w:eastAsia="zh-CN"/>
    </w:rPr>
  </w:style>
  <w:style w:type="character" w:customStyle="1" w:styleId="TextodebaloChar1">
    <w:name w:val="Texto de balão Char1"/>
    <w:basedOn w:val="Fontepargpadro"/>
    <w:link w:val="Textodebalo"/>
    <w:rsid w:val="003F7D50"/>
    <w:rPr>
      <w:rFonts w:ascii="Tahoma" w:eastAsia="Calibri" w:hAnsi="Tahoma" w:cs="Tahoma"/>
      <w:kern w:val="0"/>
      <w:sz w:val="16"/>
      <w:szCs w:val="16"/>
      <w:lang w:eastAsia="zh-CN"/>
      <w14:ligatures w14:val="none"/>
    </w:rPr>
  </w:style>
  <w:style w:type="paragraph" w:customStyle="1" w:styleId="NmerosPrincipais">
    <w:name w:val="Números Principais"/>
    <w:basedOn w:val="Normal"/>
    <w:rsid w:val="003F7D50"/>
    <w:pPr>
      <w:widowControl/>
      <w:suppressAutoHyphens/>
      <w:autoSpaceDE/>
      <w:autoSpaceDN/>
      <w:spacing w:before="120" w:after="240" w:line="254" w:lineRule="auto"/>
      <w:jc w:val="both"/>
    </w:pPr>
    <w:rPr>
      <w:rFonts w:ascii="Calibri" w:eastAsia="Calibri" w:hAnsi="Calibri" w:cs="Times New Roman"/>
      <w:szCs w:val="24"/>
      <w:lang w:eastAsia="zh-CN"/>
    </w:rPr>
  </w:style>
  <w:style w:type="paragraph" w:customStyle="1" w:styleId="Nvel2-Red">
    <w:name w:val="Nível 2 -Red"/>
    <w:basedOn w:val="Nivel2"/>
    <w:link w:val="Nvel2-RedChar"/>
    <w:qFormat/>
    <w:rsid w:val="003F7D50"/>
    <w:pPr>
      <w:numPr>
        <w:numId w:val="3"/>
      </w:numPr>
      <w:ind w:left="0" w:firstLine="0"/>
    </w:pPr>
    <w:rPr>
      <w:i/>
      <w:iCs/>
      <w:color w:val="FF0000"/>
    </w:rPr>
  </w:style>
  <w:style w:type="character" w:customStyle="1" w:styleId="Nvel2-RedChar">
    <w:name w:val="Nível 2 -Red Char"/>
    <w:link w:val="Nvel2-Red"/>
    <w:rsid w:val="003F7D50"/>
    <w:rPr>
      <w:rFonts w:ascii="Arial" w:eastAsia="MS Mincho" w:hAnsi="Arial" w:cs="Arial"/>
      <w:i/>
      <w:iCs/>
      <w:color w:val="FF0000"/>
      <w:kern w:val="0"/>
      <w:sz w:val="20"/>
      <w:szCs w:val="20"/>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4004">
      <w:bodyDiv w:val="1"/>
      <w:marLeft w:val="0"/>
      <w:marRight w:val="0"/>
      <w:marTop w:val="0"/>
      <w:marBottom w:val="0"/>
      <w:divBdr>
        <w:top w:val="none" w:sz="0" w:space="0" w:color="auto"/>
        <w:left w:val="none" w:sz="0" w:space="0" w:color="auto"/>
        <w:bottom w:val="none" w:sz="0" w:space="0" w:color="auto"/>
        <w:right w:val="none" w:sz="0" w:space="0" w:color="auto"/>
      </w:divBdr>
    </w:div>
    <w:div w:id="26298561">
      <w:bodyDiv w:val="1"/>
      <w:marLeft w:val="0"/>
      <w:marRight w:val="0"/>
      <w:marTop w:val="0"/>
      <w:marBottom w:val="0"/>
      <w:divBdr>
        <w:top w:val="none" w:sz="0" w:space="0" w:color="auto"/>
        <w:left w:val="none" w:sz="0" w:space="0" w:color="auto"/>
        <w:bottom w:val="none" w:sz="0" w:space="0" w:color="auto"/>
        <w:right w:val="none" w:sz="0" w:space="0" w:color="auto"/>
      </w:divBdr>
    </w:div>
    <w:div w:id="44649092">
      <w:bodyDiv w:val="1"/>
      <w:marLeft w:val="0"/>
      <w:marRight w:val="0"/>
      <w:marTop w:val="0"/>
      <w:marBottom w:val="0"/>
      <w:divBdr>
        <w:top w:val="none" w:sz="0" w:space="0" w:color="auto"/>
        <w:left w:val="none" w:sz="0" w:space="0" w:color="auto"/>
        <w:bottom w:val="none" w:sz="0" w:space="0" w:color="auto"/>
        <w:right w:val="none" w:sz="0" w:space="0" w:color="auto"/>
      </w:divBdr>
    </w:div>
    <w:div w:id="46495251">
      <w:bodyDiv w:val="1"/>
      <w:marLeft w:val="0"/>
      <w:marRight w:val="0"/>
      <w:marTop w:val="0"/>
      <w:marBottom w:val="0"/>
      <w:divBdr>
        <w:top w:val="none" w:sz="0" w:space="0" w:color="auto"/>
        <w:left w:val="none" w:sz="0" w:space="0" w:color="auto"/>
        <w:bottom w:val="none" w:sz="0" w:space="0" w:color="auto"/>
        <w:right w:val="none" w:sz="0" w:space="0" w:color="auto"/>
      </w:divBdr>
    </w:div>
    <w:div w:id="80682420">
      <w:bodyDiv w:val="1"/>
      <w:marLeft w:val="0"/>
      <w:marRight w:val="0"/>
      <w:marTop w:val="0"/>
      <w:marBottom w:val="0"/>
      <w:divBdr>
        <w:top w:val="none" w:sz="0" w:space="0" w:color="auto"/>
        <w:left w:val="none" w:sz="0" w:space="0" w:color="auto"/>
        <w:bottom w:val="none" w:sz="0" w:space="0" w:color="auto"/>
        <w:right w:val="none" w:sz="0" w:space="0" w:color="auto"/>
      </w:divBdr>
    </w:div>
    <w:div w:id="97604560">
      <w:bodyDiv w:val="1"/>
      <w:marLeft w:val="0"/>
      <w:marRight w:val="0"/>
      <w:marTop w:val="0"/>
      <w:marBottom w:val="0"/>
      <w:divBdr>
        <w:top w:val="none" w:sz="0" w:space="0" w:color="auto"/>
        <w:left w:val="none" w:sz="0" w:space="0" w:color="auto"/>
        <w:bottom w:val="none" w:sz="0" w:space="0" w:color="auto"/>
        <w:right w:val="none" w:sz="0" w:space="0" w:color="auto"/>
      </w:divBdr>
    </w:div>
    <w:div w:id="100607488">
      <w:bodyDiv w:val="1"/>
      <w:marLeft w:val="0"/>
      <w:marRight w:val="0"/>
      <w:marTop w:val="0"/>
      <w:marBottom w:val="0"/>
      <w:divBdr>
        <w:top w:val="none" w:sz="0" w:space="0" w:color="auto"/>
        <w:left w:val="none" w:sz="0" w:space="0" w:color="auto"/>
        <w:bottom w:val="none" w:sz="0" w:space="0" w:color="auto"/>
        <w:right w:val="none" w:sz="0" w:space="0" w:color="auto"/>
      </w:divBdr>
    </w:div>
    <w:div w:id="112360986">
      <w:bodyDiv w:val="1"/>
      <w:marLeft w:val="0"/>
      <w:marRight w:val="0"/>
      <w:marTop w:val="0"/>
      <w:marBottom w:val="0"/>
      <w:divBdr>
        <w:top w:val="none" w:sz="0" w:space="0" w:color="auto"/>
        <w:left w:val="none" w:sz="0" w:space="0" w:color="auto"/>
        <w:bottom w:val="none" w:sz="0" w:space="0" w:color="auto"/>
        <w:right w:val="none" w:sz="0" w:space="0" w:color="auto"/>
      </w:divBdr>
    </w:div>
    <w:div w:id="127823034">
      <w:bodyDiv w:val="1"/>
      <w:marLeft w:val="0"/>
      <w:marRight w:val="0"/>
      <w:marTop w:val="0"/>
      <w:marBottom w:val="0"/>
      <w:divBdr>
        <w:top w:val="none" w:sz="0" w:space="0" w:color="auto"/>
        <w:left w:val="none" w:sz="0" w:space="0" w:color="auto"/>
        <w:bottom w:val="none" w:sz="0" w:space="0" w:color="auto"/>
        <w:right w:val="none" w:sz="0" w:space="0" w:color="auto"/>
      </w:divBdr>
      <w:divsChild>
        <w:div w:id="1165433287">
          <w:marLeft w:val="0"/>
          <w:marRight w:val="0"/>
          <w:marTop w:val="0"/>
          <w:marBottom w:val="0"/>
          <w:divBdr>
            <w:top w:val="none" w:sz="0" w:space="0" w:color="auto"/>
            <w:left w:val="none" w:sz="0" w:space="0" w:color="auto"/>
            <w:bottom w:val="none" w:sz="0" w:space="0" w:color="auto"/>
            <w:right w:val="none" w:sz="0" w:space="0" w:color="auto"/>
          </w:divBdr>
          <w:divsChild>
            <w:div w:id="1255631981">
              <w:marLeft w:val="0"/>
              <w:marRight w:val="0"/>
              <w:marTop w:val="0"/>
              <w:marBottom w:val="0"/>
              <w:divBdr>
                <w:top w:val="none" w:sz="0" w:space="0" w:color="auto"/>
                <w:left w:val="none" w:sz="0" w:space="0" w:color="auto"/>
                <w:bottom w:val="none" w:sz="0" w:space="0" w:color="auto"/>
                <w:right w:val="none" w:sz="0" w:space="0" w:color="auto"/>
              </w:divBdr>
              <w:divsChild>
                <w:div w:id="1314603808">
                  <w:marLeft w:val="0"/>
                  <w:marRight w:val="0"/>
                  <w:marTop w:val="0"/>
                  <w:marBottom w:val="0"/>
                  <w:divBdr>
                    <w:top w:val="none" w:sz="0" w:space="0" w:color="auto"/>
                    <w:left w:val="none" w:sz="0" w:space="0" w:color="auto"/>
                    <w:bottom w:val="none" w:sz="0" w:space="0" w:color="auto"/>
                    <w:right w:val="none" w:sz="0" w:space="0" w:color="auto"/>
                  </w:divBdr>
                  <w:divsChild>
                    <w:div w:id="799112092">
                      <w:marLeft w:val="0"/>
                      <w:marRight w:val="0"/>
                      <w:marTop w:val="0"/>
                      <w:marBottom w:val="0"/>
                      <w:divBdr>
                        <w:top w:val="none" w:sz="0" w:space="0" w:color="auto"/>
                        <w:left w:val="none" w:sz="0" w:space="0" w:color="auto"/>
                        <w:bottom w:val="none" w:sz="0" w:space="0" w:color="auto"/>
                        <w:right w:val="none" w:sz="0" w:space="0" w:color="auto"/>
                      </w:divBdr>
                      <w:divsChild>
                        <w:div w:id="771557291">
                          <w:marLeft w:val="0"/>
                          <w:marRight w:val="0"/>
                          <w:marTop w:val="0"/>
                          <w:marBottom w:val="0"/>
                          <w:divBdr>
                            <w:top w:val="none" w:sz="0" w:space="0" w:color="auto"/>
                            <w:left w:val="none" w:sz="0" w:space="0" w:color="auto"/>
                            <w:bottom w:val="none" w:sz="0" w:space="0" w:color="auto"/>
                            <w:right w:val="none" w:sz="0" w:space="0" w:color="auto"/>
                          </w:divBdr>
                          <w:divsChild>
                            <w:div w:id="139428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79268">
      <w:bodyDiv w:val="1"/>
      <w:marLeft w:val="0"/>
      <w:marRight w:val="0"/>
      <w:marTop w:val="0"/>
      <w:marBottom w:val="0"/>
      <w:divBdr>
        <w:top w:val="none" w:sz="0" w:space="0" w:color="auto"/>
        <w:left w:val="none" w:sz="0" w:space="0" w:color="auto"/>
        <w:bottom w:val="none" w:sz="0" w:space="0" w:color="auto"/>
        <w:right w:val="none" w:sz="0" w:space="0" w:color="auto"/>
      </w:divBdr>
    </w:div>
    <w:div w:id="137771060">
      <w:bodyDiv w:val="1"/>
      <w:marLeft w:val="0"/>
      <w:marRight w:val="0"/>
      <w:marTop w:val="0"/>
      <w:marBottom w:val="0"/>
      <w:divBdr>
        <w:top w:val="none" w:sz="0" w:space="0" w:color="auto"/>
        <w:left w:val="none" w:sz="0" w:space="0" w:color="auto"/>
        <w:bottom w:val="none" w:sz="0" w:space="0" w:color="auto"/>
        <w:right w:val="none" w:sz="0" w:space="0" w:color="auto"/>
      </w:divBdr>
    </w:div>
    <w:div w:id="138156062">
      <w:bodyDiv w:val="1"/>
      <w:marLeft w:val="0"/>
      <w:marRight w:val="0"/>
      <w:marTop w:val="0"/>
      <w:marBottom w:val="0"/>
      <w:divBdr>
        <w:top w:val="none" w:sz="0" w:space="0" w:color="auto"/>
        <w:left w:val="none" w:sz="0" w:space="0" w:color="auto"/>
        <w:bottom w:val="none" w:sz="0" w:space="0" w:color="auto"/>
        <w:right w:val="none" w:sz="0" w:space="0" w:color="auto"/>
      </w:divBdr>
    </w:div>
    <w:div w:id="144323046">
      <w:bodyDiv w:val="1"/>
      <w:marLeft w:val="0"/>
      <w:marRight w:val="0"/>
      <w:marTop w:val="0"/>
      <w:marBottom w:val="0"/>
      <w:divBdr>
        <w:top w:val="none" w:sz="0" w:space="0" w:color="auto"/>
        <w:left w:val="none" w:sz="0" w:space="0" w:color="auto"/>
        <w:bottom w:val="none" w:sz="0" w:space="0" w:color="auto"/>
        <w:right w:val="none" w:sz="0" w:space="0" w:color="auto"/>
      </w:divBdr>
    </w:div>
    <w:div w:id="144587140">
      <w:bodyDiv w:val="1"/>
      <w:marLeft w:val="0"/>
      <w:marRight w:val="0"/>
      <w:marTop w:val="0"/>
      <w:marBottom w:val="0"/>
      <w:divBdr>
        <w:top w:val="none" w:sz="0" w:space="0" w:color="auto"/>
        <w:left w:val="none" w:sz="0" w:space="0" w:color="auto"/>
        <w:bottom w:val="none" w:sz="0" w:space="0" w:color="auto"/>
        <w:right w:val="none" w:sz="0" w:space="0" w:color="auto"/>
      </w:divBdr>
    </w:div>
    <w:div w:id="151795025">
      <w:bodyDiv w:val="1"/>
      <w:marLeft w:val="0"/>
      <w:marRight w:val="0"/>
      <w:marTop w:val="0"/>
      <w:marBottom w:val="0"/>
      <w:divBdr>
        <w:top w:val="none" w:sz="0" w:space="0" w:color="auto"/>
        <w:left w:val="none" w:sz="0" w:space="0" w:color="auto"/>
        <w:bottom w:val="none" w:sz="0" w:space="0" w:color="auto"/>
        <w:right w:val="none" w:sz="0" w:space="0" w:color="auto"/>
      </w:divBdr>
    </w:div>
    <w:div w:id="164133205">
      <w:bodyDiv w:val="1"/>
      <w:marLeft w:val="0"/>
      <w:marRight w:val="0"/>
      <w:marTop w:val="0"/>
      <w:marBottom w:val="0"/>
      <w:divBdr>
        <w:top w:val="none" w:sz="0" w:space="0" w:color="auto"/>
        <w:left w:val="none" w:sz="0" w:space="0" w:color="auto"/>
        <w:bottom w:val="none" w:sz="0" w:space="0" w:color="auto"/>
        <w:right w:val="none" w:sz="0" w:space="0" w:color="auto"/>
      </w:divBdr>
    </w:div>
    <w:div w:id="228274226">
      <w:bodyDiv w:val="1"/>
      <w:marLeft w:val="0"/>
      <w:marRight w:val="0"/>
      <w:marTop w:val="0"/>
      <w:marBottom w:val="0"/>
      <w:divBdr>
        <w:top w:val="none" w:sz="0" w:space="0" w:color="auto"/>
        <w:left w:val="none" w:sz="0" w:space="0" w:color="auto"/>
        <w:bottom w:val="none" w:sz="0" w:space="0" w:color="auto"/>
        <w:right w:val="none" w:sz="0" w:space="0" w:color="auto"/>
      </w:divBdr>
    </w:div>
    <w:div w:id="244800037">
      <w:bodyDiv w:val="1"/>
      <w:marLeft w:val="0"/>
      <w:marRight w:val="0"/>
      <w:marTop w:val="0"/>
      <w:marBottom w:val="0"/>
      <w:divBdr>
        <w:top w:val="none" w:sz="0" w:space="0" w:color="auto"/>
        <w:left w:val="none" w:sz="0" w:space="0" w:color="auto"/>
        <w:bottom w:val="none" w:sz="0" w:space="0" w:color="auto"/>
        <w:right w:val="none" w:sz="0" w:space="0" w:color="auto"/>
      </w:divBdr>
    </w:div>
    <w:div w:id="250091416">
      <w:bodyDiv w:val="1"/>
      <w:marLeft w:val="0"/>
      <w:marRight w:val="0"/>
      <w:marTop w:val="0"/>
      <w:marBottom w:val="0"/>
      <w:divBdr>
        <w:top w:val="none" w:sz="0" w:space="0" w:color="auto"/>
        <w:left w:val="none" w:sz="0" w:space="0" w:color="auto"/>
        <w:bottom w:val="none" w:sz="0" w:space="0" w:color="auto"/>
        <w:right w:val="none" w:sz="0" w:space="0" w:color="auto"/>
      </w:divBdr>
    </w:div>
    <w:div w:id="251279848">
      <w:bodyDiv w:val="1"/>
      <w:marLeft w:val="0"/>
      <w:marRight w:val="0"/>
      <w:marTop w:val="0"/>
      <w:marBottom w:val="0"/>
      <w:divBdr>
        <w:top w:val="none" w:sz="0" w:space="0" w:color="auto"/>
        <w:left w:val="none" w:sz="0" w:space="0" w:color="auto"/>
        <w:bottom w:val="none" w:sz="0" w:space="0" w:color="auto"/>
        <w:right w:val="none" w:sz="0" w:space="0" w:color="auto"/>
      </w:divBdr>
    </w:div>
    <w:div w:id="262762784">
      <w:bodyDiv w:val="1"/>
      <w:marLeft w:val="0"/>
      <w:marRight w:val="0"/>
      <w:marTop w:val="0"/>
      <w:marBottom w:val="0"/>
      <w:divBdr>
        <w:top w:val="none" w:sz="0" w:space="0" w:color="auto"/>
        <w:left w:val="none" w:sz="0" w:space="0" w:color="auto"/>
        <w:bottom w:val="none" w:sz="0" w:space="0" w:color="auto"/>
        <w:right w:val="none" w:sz="0" w:space="0" w:color="auto"/>
      </w:divBdr>
    </w:div>
    <w:div w:id="280578330">
      <w:bodyDiv w:val="1"/>
      <w:marLeft w:val="0"/>
      <w:marRight w:val="0"/>
      <w:marTop w:val="0"/>
      <w:marBottom w:val="0"/>
      <w:divBdr>
        <w:top w:val="none" w:sz="0" w:space="0" w:color="auto"/>
        <w:left w:val="none" w:sz="0" w:space="0" w:color="auto"/>
        <w:bottom w:val="none" w:sz="0" w:space="0" w:color="auto"/>
        <w:right w:val="none" w:sz="0" w:space="0" w:color="auto"/>
      </w:divBdr>
    </w:div>
    <w:div w:id="293027369">
      <w:bodyDiv w:val="1"/>
      <w:marLeft w:val="0"/>
      <w:marRight w:val="0"/>
      <w:marTop w:val="0"/>
      <w:marBottom w:val="0"/>
      <w:divBdr>
        <w:top w:val="none" w:sz="0" w:space="0" w:color="auto"/>
        <w:left w:val="none" w:sz="0" w:space="0" w:color="auto"/>
        <w:bottom w:val="none" w:sz="0" w:space="0" w:color="auto"/>
        <w:right w:val="none" w:sz="0" w:space="0" w:color="auto"/>
      </w:divBdr>
    </w:div>
    <w:div w:id="302468810">
      <w:bodyDiv w:val="1"/>
      <w:marLeft w:val="0"/>
      <w:marRight w:val="0"/>
      <w:marTop w:val="0"/>
      <w:marBottom w:val="0"/>
      <w:divBdr>
        <w:top w:val="none" w:sz="0" w:space="0" w:color="auto"/>
        <w:left w:val="none" w:sz="0" w:space="0" w:color="auto"/>
        <w:bottom w:val="none" w:sz="0" w:space="0" w:color="auto"/>
        <w:right w:val="none" w:sz="0" w:space="0" w:color="auto"/>
      </w:divBdr>
    </w:div>
    <w:div w:id="316226857">
      <w:bodyDiv w:val="1"/>
      <w:marLeft w:val="0"/>
      <w:marRight w:val="0"/>
      <w:marTop w:val="0"/>
      <w:marBottom w:val="0"/>
      <w:divBdr>
        <w:top w:val="none" w:sz="0" w:space="0" w:color="auto"/>
        <w:left w:val="none" w:sz="0" w:space="0" w:color="auto"/>
        <w:bottom w:val="none" w:sz="0" w:space="0" w:color="auto"/>
        <w:right w:val="none" w:sz="0" w:space="0" w:color="auto"/>
      </w:divBdr>
    </w:div>
    <w:div w:id="347297245">
      <w:bodyDiv w:val="1"/>
      <w:marLeft w:val="0"/>
      <w:marRight w:val="0"/>
      <w:marTop w:val="0"/>
      <w:marBottom w:val="0"/>
      <w:divBdr>
        <w:top w:val="none" w:sz="0" w:space="0" w:color="auto"/>
        <w:left w:val="none" w:sz="0" w:space="0" w:color="auto"/>
        <w:bottom w:val="none" w:sz="0" w:space="0" w:color="auto"/>
        <w:right w:val="none" w:sz="0" w:space="0" w:color="auto"/>
      </w:divBdr>
    </w:div>
    <w:div w:id="379481744">
      <w:bodyDiv w:val="1"/>
      <w:marLeft w:val="0"/>
      <w:marRight w:val="0"/>
      <w:marTop w:val="0"/>
      <w:marBottom w:val="0"/>
      <w:divBdr>
        <w:top w:val="none" w:sz="0" w:space="0" w:color="auto"/>
        <w:left w:val="none" w:sz="0" w:space="0" w:color="auto"/>
        <w:bottom w:val="none" w:sz="0" w:space="0" w:color="auto"/>
        <w:right w:val="none" w:sz="0" w:space="0" w:color="auto"/>
      </w:divBdr>
    </w:div>
    <w:div w:id="389770145">
      <w:bodyDiv w:val="1"/>
      <w:marLeft w:val="0"/>
      <w:marRight w:val="0"/>
      <w:marTop w:val="0"/>
      <w:marBottom w:val="0"/>
      <w:divBdr>
        <w:top w:val="none" w:sz="0" w:space="0" w:color="auto"/>
        <w:left w:val="none" w:sz="0" w:space="0" w:color="auto"/>
        <w:bottom w:val="none" w:sz="0" w:space="0" w:color="auto"/>
        <w:right w:val="none" w:sz="0" w:space="0" w:color="auto"/>
      </w:divBdr>
    </w:div>
    <w:div w:id="399447956">
      <w:bodyDiv w:val="1"/>
      <w:marLeft w:val="0"/>
      <w:marRight w:val="0"/>
      <w:marTop w:val="0"/>
      <w:marBottom w:val="0"/>
      <w:divBdr>
        <w:top w:val="none" w:sz="0" w:space="0" w:color="auto"/>
        <w:left w:val="none" w:sz="0" w:space="0" w:color="auto"/>
        <w:bottom w:val="none" w:sz="0" w:space="0" w:color="auto"/>
        <w:right w:val="none" w:sz="0" w:space="0" w:color="auto"/>
      </w:divBdr>
    </w:div>
    <w:div w:id="408968963">
      <w:bodyDiv w:val="1"/>
      <w:marLeft w:val="0"/>
      <w:marRight w:val="0"/>
      <w:marTop w:val="0"/>
      <w:marBottom w:val="0"/>
      <w:divBdr>
        <w:top w:val="none" w:sz="0" w:space="0" w:color="auto"/>
        <w:left w:val="none" w:sz="0" w:space="0" w:color="auto"/>
        <w:bottom w:val="none" w:sz="0" w:space="0" w:color="auto"/>
        <w:right w:val="none" w:sz="0" w:space="0" w:color="auto"/>
      </w:divBdr>
    </w:div>
    <w:div w:id="418062801">
      <w:bodyDiv w:val="1"/>
      <w:marLeft w:val="0"/>
      <w:marRight w:val="0"/>
      <w:marTop w:val="0"/>
      <w:marBottom w:val="0"/>
      <w:divBdr>
        <w:top w:val="none" w:sz="0" w:space="0" w:color="auto"/>
        <w:left w:val="none" w:sz="0" w:space="0" w:color="auto"/>
        <w:bottom w:val="none" w:sz="0" w:space="0" w:color="auto"/>
        <w:right w:val="none" w:sz="0" w:space="0" w:color="auto"/>
      </w:divBdr>
    </w:div>
    <w:div w:id="424038721">
      <w:bodyDiv w:val="1"/>
      <w:marLeft w:val="0"/>
      <w:marRight w:val="0"/>
      <w:marTop w:val="0"/>
      <w:marBottom w:val="0"/>
      <w:divBdr>
        <w:top w:val="none" w:sz="0" w:space="0" w:color="auto"/>
        <w:left w:val="none" w:sz="0" w:space="0" w:color="auto"/>
        <w:bottom w:val="none" w:sz="0" w:space="0" w:color="auto"/>
        <w:right w:val="none" w:sz="0" w:space="0" w:color="auto"/>
      </w:divBdr>
    </w:div>
    <w:div w:id="429397534">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3770870">
      <w:bodyDiv w:val="1"/>
      <w:marLeft w:val="0"/>
      <w:marRight w:val="0"/>
      <w:marTop w:val="0"/>
      <w:marBottom w:val="0"/>
      <w:divBdr>
        <w:top w:val="none" w:sz="0" w:space="0" w:color="auto"/>
        <w:left w:val="none" w:sz="0" w:space="0" w:color="auto"/>
        <w:bottom w:val="none" w:sz="0" w:space="0" w:color="auto"/>
        <w:right w:val="none" w:sz="0" w:space="0" w:color="auto"/>
      </w:divBdr>
    </w:div>
    <w:div w:id="473449566">
      <w:bodyDiv w:val="1"/>
      <w:marLeft w:val="0"/>
      <w:marRight w:val="0"/>
      <w:marTop w:val="0"/>
      <w:marBottom w:val="0"/>
      <w:divBdr>
        <w:top w:val="none" w:sz="0" w:space="0" w:color="auto"/>
        <w:left w:val="none" w:sz="0" w:space="0" w:color="auto"/>
        <w:bottom w:val="none" w:sz="0" w:space="0" w:color="auto"/>
        <w:right w:val="none" w:sz="0" w:space="0" w:color="auto"/>
      </w:divBdr>
    </w:div>
    <w:div w:id="480849420">
      <w:bodyDiv w:val="1"/>
      <w:marLeft w:val="0"/>
      <w:marRight w:val="0"/>
      <w:marTop w:val="0"/>
      <w:marBottom w:val="0"/>
      <w:divBdr>
        <w:top w:val="none" w:sz="0" w:space="0" w:color="auto"/>
        <w:left w:val="none" w:sz="0" w:space="0" w:color="auto"/>
        <w:bottom w:val="none" w:sz="0" w:space="0" w:color="auto"/>
        <w:right w:val="none" w:sz="0" w:space="0" w:color="auto"/>
      </w:divBdr>
    </w:div>
    <w:div w:id="494034629">
      <w:bodyDiv w:val="1"/>
      <w:marLeft w:val="0"/>
      <w:marRight w:val="0"/>
      <w:marTop w:val="0"/>
      <w:marBottom w:val="0"/>
      <w:divBdr>
        <w:top w:val="none" w:sz="0" w:space="0" w:color="auto"/>
        <w:left w:val="none" w:sz="0" w:space="0" w:color="auto"/>
        <w:bottom w:val="none" w:sz="0" w:space="0" w:color="auto"/>
        <w:right w:val="none" w:sz="0" w:space="0" w:color="auto"/>
      </w:divBdr>
    </w:div>
    <w:div w:id="513768942">
      <w:bodyDiv w:val="1"/>
      <w:marLeft w:val="0"/>
      <w:marRight w:val="0"/>
      <w:marTop w:val="0"/>
      <w:marBottom w:val="0"/>
      <w:divBdr>
        <w:top w:val="none" w:sz="0" w:space="0" w:color="auto"/>
        <w:left w:val="none" w:sz="0" w:space="0" w:color="auto"/>
        <w:bottom w:val="none" w:sz="0" w:space="0" w:color="auto"/>
        <w:right w:val="none" w:sz="0" w:space="0" w:color="auto"/>
      </w:divBdr>
    </w:div>
    <w:div w:id="519274033">
      <w:bodyDiv w:val="1"/>
      <w:marLeft w:val="0"/>
      <w:marRight w:val="0"/>
      <w:marTop w:val="0"/>
      <w:marBottom w:val="0"/>
      <w:divBdr>
        <w:top w:val="none" w:sz="0" w:space="0" w:color="auto"/>
        <w:left w:val="none" w:sz="0" w:space="0" w:color="auto"/>
        <w:bottom w:val="none" w:sz="0" w:space="0" w:color="auto"/>
        <w:right w:val="none" w:sz="0" w:space="0" w:color="auto"/>
      </w:divBdr>
    </w:div>
    <w:div w:id="529033670">
      <w:bodyDiv w:val="1"/>
      <w:marLeft w:val="0"/>
      <w:marRight w:val="0"/>
      <w:marTop w:val="0"/>
      <w:marBottom w:val="0"/>
      <w:divBdr>
        <w:top w:val="none" w:sz="0" w:space="0" w:color="auto"/>
        <w:left w:val="none" w:sz="0" w:space="0" w:color="auto"/>
        <w:bottom w:val="none" w:sz="0" w:space="0" w:color="auto"/>
        <w:right w:val="none" w:sz="0" w:space="0" w:color="auto"/>
      </w:divBdr>
    </w:div>
    <w:div w:id="547303039">
      <w:bodyDiv w:val="1"/>
      <w:marLeft w:val="0"/>
      <w:marRight w:val="0"/>
      <w:marTop w:val="0"/>
      <w:marBottom w:val="0"/>
      <w:divBdr>
        <w:top w:val="none" w:sz="0" w:space="0" w:color="auto"/>
        <w:left w:val="none" w:sz="0" w:space="0" w:color="auto"/>
        <w:bottom w:val="none" w:sz="0" w:space="0" w:color="auto"/>
        <w:right w:val="none" w:sz="0" w:space="0" w:color="auto"/>
      </w:divBdr>
    </w:div>
    <w:div w:id="555970505">
      <w:bodyDiv w:val="1"/>
      <w:marLeft w:val="0"/>
      <w:marRight w:val="0"/>
      <w:marTop w:val="0"/>
      <w:marBottom w:val="0"/>
      <w:divBdr>
        <w:top w:val="none" w:sz="0" w:space="0" w:color="auto"/>
        <w:left w:val="none" w:sz="0" w:space="0" w:color="auto"/>
        <w:bottom w:val="none" w:sz="0" w:space="0" w:color="auto"/>
        <w:right w:val="none" w:sz="0" w:space="0" w:color="auto"/>
      </w:divBdr>
    </w:div>
    <w:div w:id="557129445">
      <w:bodyDiv w:val="1"/>
      <w:marLeft w:val="0"/>
      <w:marRight w:val="0"/>
      <w:marTop w:val="0"/>
      <w:marBottom w:val="0"/>
      <w:divBdr>
        <w:top w:val="none" w:sz="0" w:space="0" w:color="auto"/>
        <w:left w:val="none" w:sz="0" w:space="0" w:color="auto"/>
        <w:bottom w:val="none" w:sz="0" w:space="0" w:color="auto"/>
        <w:right w:val="none" w:sz="0" w:space="0" w:color="auto"/>
      </w:divBdr>
    </w:div>
    <w:div w:id="560288681">
      <w:bodyDiv w:val="1"/>
      <w:marLeft w:val="0"/>
      <w:marRight w:val="0"/>
      <w:marTop w:val="0"/>
      <w:marBottom w:val="0"/>
      <w:divBdr>
        <w:top w:val="none" w:sz="0" w:space="0" w:color="auto"/>
        <w:left w:val="none" w:sz="0" w:space="0" w:color="auto"/>
        <w:bottom w:val="none" w:sz="0" w:space="0" w:color="auto"/>
        <w:right w:val="none" w:sz="0" w:space="0" w:color="auto"/>
      </w:divBdr>
    </w:div>
    <w:div w:id="561061355">
      <w:bodyDiv w:val="1"/>
      <w:marLeft w:val="0"/>
      <w:marRight w:val="0"/>
      <w:marTop w:val="0"/>
      <w:marBottom w:val="0"/>
      <w:divBdr>
        <w:top w:val="none" w:sz="0" w:space="0" w:color="auto"/>
        <w:left w:val="none" w:sz="0" w:space="0" w:color="auto"/>
        <w:bottom w:val="none" w:sz="0" w:space="0" w:color="auto"/>
        <w:right w:val="none" w:sz="0" w:space="0" w:color="auto"/>
      </w:divBdr>
    </w:div>
    <w:div w:id="584151153">
      <w:bodyDiv w:val="1"/>
      <w:marLeft w:val="0"/>
      <w:marRight w:val="0"/>
      <w:marTop w:val="0"/>
      <w:marBottom w:val="0"/>
      <w:divBdr>
        <w:top w:val="none" w:sz="0" w:space="0" w:color="auto"/>
        <w:left w:val="none" w:sz="0" w:space="0" w:color="auto"/>
        <w:bottom w:val="none" w:sz="0" w:space="0" w:color="auto"/>
        <w:right w:val="none" w:sz="0" w:space="0" w:color="auto"/>
      </w:divBdr>
    </w:div>
    <w:div w:id="593251211">
      <w:bodyDiv w:val="1"/>
      <w:marLeft w:val="0"/>
      <w:marRight w:val="0"/>
      <w:marTop w:val="0"/>
      <w:marBottom w:val="0"/>
      <w:divBdr>
        <w:top w:val="none" w:sz="0" w:space="0" w:color="auto"/>
        <w:left w:val="none" w:sz="0" w:space="0" w:color="auto"/>
        <w:bottom w:val="none" w:sz="0" w:space="0" w:color="auto"/>
        <w:right w:val="none" w:sz="0" w:space="0" w:color="auto"/>
      </w:divBdr>
    </w:div>
    <w:div w:id="597449672">
      <w:bodyDiv w:val="1"/>
      <w:marLeft w:val="0"/>
      <w:marRight w:val="0"/>
      <w:marTop w:val="0"/>
      <w:marBottom w:val="0"/>
      <w:divBdr>
        <w:top w:val="none" w:sz="0" w:space="0" w:color="auto"/>
        <w:left w:val="none" w:sz="0" w:space="0" w:color="auto"/>
        <w:bottom w:val="none" w:sz="0" w:space="0" w:color="auto"/>
        <w:right w:val="none" w:sz="0" w:space="0" w:color="auto"/>
      </w:divBdr>
    </w:div>
    <w:div w:id="609049052">
      <w:bodyDiv w:val="1"/>
      <w:marLeft w:val="0"/>
      <w:marRight w:val="0"/>
      <w:marTop w:val="0"/>
      <w:marBottom w:val="0"/>
      <w:divBdr>
        <w:top w:val="none" w:sz="0" w:space="0" w:color="auto"/>
        <w:left w:val="none" w:sz="0" w:space="0" w:color="auto"/>
        <w:bottom w:val="none" w:sz="0" w:space="0" w:color="auto"/>
        <w:right w:val="none" w:sz="0" w:space="0" w:color="auto"/>
      </w:divBdr>
    </w:div>
    <w:div w:id="613098651">
      <w:bodyDiv w:val="1"/>
      <w:marLeft w:val="0"/>
      <w:marRight w:val="0"/>
      <w:marTop w:val="0"/>
      <w:marBottom w:val="0"/>
      <w:divBdr>
        <w:top w:val="none" w:sz="0" w:space="0" w:color="auto"/>
        <w:left w:val="none" w:sz="0" w:space="0" w:color="auto"/>
        <w:bottom w:val="none" w:sz="0" w:space="0" w:color="auto"/>
        <w:right w:val="none" w:sz="0" w:space="0" w:color="auto"/>
      </w:divBdr>
      <w:divsChild>
        <w:div w:id="226838901">
          <w:marLeft w:val="0"/>
          <w:marRight w:val="0"/>
          <w:marTop w:val="0"/>
          <w:marBottom w:val="0"/>
          <w:divBdr>
            <w:top w:val="none" w:sz="0" w:space="0" w:color="auto"/>
            <w:left w:val="none" w:sz="0" w:space="0" w:color="auto"/>
            <w:bottom w:val="none" w:sz="0" w:space="0" w:color="auto"/>
            <w:right w:val="none" w:sz="0" w:space="0" w:color="auto"/>
          </w:divBdr>
          <w:divsChild>
            <w:div w:id="331759104">
              <w:marLeft w:val="0"/>
              <w:marRight w:val="0"/>
              <w:marTop w:val="0"/>
              <w:marBottom w:val="0"/>
              <w:divBdr>
                <w:top w:val="none" w:sz="0" w:space="0" w:color="auto"/>
                <w:left w:val="none" w:sz="0" w:space="0" w:color="auto"/>
                <w:bottom w:val="none" w:sz="0" w:space="0" w:color="auto"/>
                <w:right w:val="none" w:sz="0" w:space="0" w:color="auto"/>
              </w:divBdr>
              <w:divsChild>
                <w:div w:id="1040280687">
                  <w:marLeft w:val="0"/>
                  <w:marRight w:val="0"/>
                  <w:marTop w:val="0"/>
                  <w:marBottom w:val="0"/>
                  <w:divBdr>
                    <w:top w:val="none" w:sz="0" w:space="0" w:color="auto"/>
                    <w:left w:val="none" w:sz="0" w:space="0" w:color="auto"/>
                    <w:bottom w:val="none" w:sz="0" w:space="0" w:color="auto"/>
                    <w:right w:val="none" w:sz="0" w:space="0" w:color="auto"/>
                  </w:divBdr>
                  <w:divsChild>
                    <w:div w:id="11737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69979">
          <w:marLeft w:val="0"/>
          <w:marRight w:val="0"/>
          <w:marTop w:val="0"/>
          <w:marBottom w:val="0"/>
          <w:divBdr>
            <w:top w:val="none" w:sz="0" w:space="0" w:color="auto"/>
            <w:left w:val="none" w:sz="0" w:space="0" w:color="auto"/>
            <w:bottom w:val="none" w:sz="0" w:space="0" w:color="auto"/>
            <w:right w:val="none" w:sz="0" w:space="0" w:color="auto"/>
          </w:divBdr>
          <w:divsChild>
            <w:div w:id="1099564103">
              <w:marLeft w:val="0"/>
              <w:marRight w:val="0"/>
              <w:marTop w:val="0"/>
              <w:marBottom w:val="0"/>
              <w:divBdr>
                <w:top w:val="none" w:sz="0" w:space="0" w:color="auto"/>
                <w:left w:val="none" w:sz="0" w:space="0" w:color="auto"/>
                <w:bottom w:val="none" w:sz="0" w:space="0" w:color="auto"/>
                <w:right w:val="none" w:sz="0" w:space="0" w:color="auto"/>
              </w:divBdr>
              <w:divsChild>
                <w:div w:id="1691681894">
                  <w:marLeft w:val="0"/>
                  <w:marRight w:val="0"/>
                  <w:marTop w:val="0"/>
                  <w:marBottom w:val="0"/>
                  <w:divBdr>
                    <w:top w:val="none" w:sz="0" w:space="0" w:color="auto"/>
                    <w:left w:val="none" w:sz="0" w:space="0" w:color="auto"/>
                    <w:bottom w:val="none" w:sz="0" w:space="0" w:color="auto"/>
                    <w:right w:val="none" w:sz="0" w:space="0" w:color="auto"/>
                  </w:divBdr>
                  <w:divsChild>
                    <w:div w:id="176332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94275">
      <w:bodyDiv w:val="1"/>
      <w:marLeft w:val="0"/>
      <w:marRight w:val="0"/>
      <w:marTop w:val="0"/>
      <w:marBottom w:val="0"/>
      <w:divBdr>
        <w:top w:val="none" w:sz="0" w:space="0" w:color="auto"/>
        <w:left w:val="none" w:sz="0" w:space="0" w:color="auto"/>
        <w:bottom w:val="none" w:sz="0" w:space="0" w:color="auto"/>
        <w:right w:val="none" w:sz="0" w:space="0" w:color="auto"/>
      </w:divBdr>
    </w:div>
    <w:div w:id="631252337">
      <w:bodyDiv w:val="1"/>
      <w:marLeft w:val="0"/>
      <w:marRight w:val="0"/>
      <w:marTop w:val="0"/>
      <w:marBottom w:val="0"/>
      <w:divBdr>
        <w:top w:val="none" w:sz="0" w:space="0" w:color="auto"/>
        <w:left w:val="none" w:sz="0" w:space="0" w:color="auto"/>
        <w:bottom w:val="none" w:sz="0" w:space="0" w:color="auto"/>
        <w:right w:val="none" w:sz="0" w:space="0" w:color="auto"/>
      </w:divBdr>
    </w:div>
    <w:div w:id="632517502">
      <w:bodyDiv w:val="1"/>
      <w:marLeft w:val="0"/>
      <w:marRight w:val="0"/>
      <w:marTop w:val="0"/>
      <w:marBottom w:val="0"/>
      <w:divBdr>
        <w:top w:val="none" w:sz="0" w:space="0" w:color="auto"/>
        <w:left w:val="none" w:sz="0" w:space="0" w:color="auto"/>
        <w:bottom w:val="none" w:sz="0" w:space="0" w:color="auto"/>
        <w:right w:val="none" w:sz="0" w:space="0" w:color="auto"/>
      </w:divBdr>
    </w:div>
    <w:div w:id="651563131">
      <w:bodyDiv w:val="1"/>
      <w:marLeft w:val="0"/>
      <w:marRight w:val="0"/>
      <w:marTop w:val="0"/>
      <w:marBottom w:val="0"/>
      <w:divBdr>
        <w:top w:val="none" w:sz="0" w:space="0" w:color="auto"/>
        <w:left w:val="none" w:sz="0" w:space="0" w:color="auto"/>
        <w:bottom w:val="none" w:sz="0" w:space="0" w:color="auto"/>
        <w:right w:val="none" w:sz="0" w:space="0" w:color="auto"/>
      </w:divBdr>
    </w:div>
    <w:div w:id="657198520">
      <w:bodyDiv w:val="1"/>
      <w:marLeft w:val="0"/>
      <w:marRight w:val="0"/>
      <w:marTop w:val="0"/>
      <w:marBottom w:val="0"/>
      <w:divBdr>
        <w:top w:val="none" w:sz="0" w:space="0" w:color="auto"/>
        <w:left w:val="none" w:sz="0" w:space="0" w:color="auto"/>
        <w:bottom w:val="none" w:sz="0" w:space="0" w:color="auto"/>
        <w:right w:val="none" w:sz="0" w:space="0" w:color="auto"/>
      </w:divBdr>
    </w:div>
    <w:div w:id="675764028">
      <w:bodyDiv w:val="1"/>
      <w:marLeft w:val="0"/>
      <w:marRight w:val="0"/>
      <w:marTop w:val="0"/>
      <w:marBottom w:val="0"/>
      <w:divBdr>
        <w:top w:val="none" w:sz="0" w:space="0" w:color="auto"/>
        <w:left w:val="none" w:sz="0" w:space="0" w:color="auto"/>
        <w:bottom w:val="none" w:sz="0" w:space="0" w:color="auto"/>
        <w:right w:val="none" w:sz="0" w:space="0" w:color="auto"/>
      </w:divBdr>
    </w:div>
    <w:div w:id="685323709">
      <w:bodyDiv w:val="1"/>
      <w:marLeft w:val="0"/>
      <w:marRight w:val="0"/>
      <w:marTop w:val="0"/>
      <w:marBottom w:val="0"/>
      <w:divBdr>
        <w:top w:val="none" w:sz="0" w:space="0" w:color="auto"/>
        <w:left w:val="none" w:sz="0" w:space="0" w:color="auto"/>
        <w:bottom w:val="none" w:sz="0" w:space="0" w:color="auto"/>
        <w:right w:val="none" w:sz="0" w:space="0" w:color="auto"/>
      </w:divBdr>
    </w:div>
    <w:div w:id="733819539">
      <w:bodyDiv w:val="1"/>
      <w:marLeft w:val="0"/>
      <w:marRight w:val="0"/>
      <w:marTop w:val="0"/>
      <w:marBottom w:val="0"/>
      <w:divBdr>
        <w:top w:val="none" w:sz="0" w:space="0" w:color="auto"/>
        <w:left w:val="none" w:sz="0" w:space="0" w:color="auto"/>
        <w:bottom w:val="none" w:sz="0" w:space="0" w:color="auto"/>
        <w:right w:val="none" w:sz="0" w:space="0" w:color="auto"/>
      </w:divBdr>
    </w:div>
    <w:div w:id="749162080">
      <w:bodyDiv w:val="1"/>
      <w:marLeft w:val="0"/>
      <w:marRight w:val="0"/>
      <w:marTop w:val="0"/>
      <w:marBottom w:val="0"/>
      <w:divBdr>
        <w:top w:val="none" w:sz="0" w:space="0" w:color="auto"/>
        <w:left w:val="none" w:sz="0" w:space="0" w:color="auto"/>
        <w:bottom w:val="none" w:sz="0" w:space="0" w:color="auto"/>
        <w:right w:val="none" w:sz="0" w:space="0" w:color="auto"/>
      </w:divBdr>
    </w:div>
    <w:div w:id="768355620">
      <w:bodyDiv w:val="1"/>
      <w:marLeft w:val="0"/>
      <w:marRight w:val="0"/>
      <w:marTop w:val="0"/>
      <w:marBottom w:val="0"/>
      <w:divBdr>
        <w:top w:val="none" w:sz="0" w:space="0" w:color="auto"/>
        <w:left w:val="none" w:sz="0" w:space="0" w:color="auto"/>
        <w:bottom w:val="none" w:sz="0" w:space="0" w:color="auto"/>
        <w:right w:val="none" w:sz="0" w:space="0" w:color="auto"/>
      </w:divBdr>
      <w:divsChild>
        <w:div w:id="748503716">
          <w:marLeft w:val="0"/>
          <w:marRight w:val="0"/>
          <w:marTop w:val="0"/>
          <w:marBottom w:val="0"/>
          <w:divBdr>
            <w:top w:val="none" w:sz="0" w:space="0" w:color="auto"/>
            <w:left w:val="none" w:sz="0" w:space="0" w:color="auto"/>
            <w:bottom w:val="none" w:sz="0" w:space="0" w:color="auto"/>
            <w:right w:val="none" w:sz="0" w:space="0" w:color="auto"/>
          </w:divBdr>
          <w:divsChild>
            <w:div w:id="848056874">
              <w:marLeft w:val="0"/>
              <w:marRight w:val="0"/>
              <w:marTop w:val="0"/>
              <w:marBottom w:val="0"/>
              <w:divBdr>
                <w:top w:val="none" w:sz="0" w:space="0" w:color="auto"/>
                <w:left w:val="none" w:sz="0" w:space="0" w:color="auto"/>
                <w:bottom w:val="none" w:sz="0" w:space="0" w:color="auto"/>
                <w:right w:val="none" w:sz="0" w:space="0" w:color="auto"/>
              </w:divBdr>
              <w:divsChild>
                <w:div w:id="322704470">
                  <w:marLeft w:val="0"/>
                  <w:marRight w:val="0"/>
                  <w:marTop w:val="0"/>
                  <w:marBottom w:val="0"/>
                  <w:divBdr>
                    <w:top w:val="none" w:sz="0" w:space="0" w:color="auto"/>
                    <w:left w:val="none" w:sz="0" w:space="0" w:color="auto"/>
                    <w:bottom w:val="none" w:sz="0" w:space="0" w:color="auto"/>
                    <w:right w:val="none" w:sz="0" w:space="0" w:color="auto"/>
                  </w:divBdr>
                  <w:divsChild>
                    <w:div w:id="572006456">
                      <w:marLeft w:val="0"/>
                      <w:marRight w:val="0"/>
                      <w:marTop w:val="0"/>
                      <w:marBottom w:val="0"/>
                      <w:divBdr>
                        <w:top w:val="none" w:sz="0" w:space="0" w:color="auto"/>
                        <w:left w:val="none" w:sz="0" w:space="0" w:color="auto"/>
                        <w:bottom w:val="none" w:sz="0" w:space="0" w:color="auto"/>
                        <w:right w:val="none" w:sz="0" w:space="0" w:color="auto"/>
                      </w:divBdr>
                      <w:divsChild>
                        <w:div w:id="1461263696">
                          <w:marLeft w:val="0"/>
                          <w:marRight w:val="0"/>
                          <w:marTop w:val="0"/>
                          <w:marBottom w:val="0"/>
                          <w:divBdr>
                            <w:top w:val="none" w:sz="0" w:space="0" w:color="auto"/>
                            <w:left w:val="none" w:sz="0" w:space="0" w:color="auto"/>
                            <w:bottom w:val="none" w:sz="0" w:space="0" w:color="auto"/>
                            <w:right w:val="none" w:sz="0" w:space="0" w:color="auto"/>
                          </w:divBdr>
                          <w:divsChild>
                            <w:div w:id="37539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010722">
      <w:bodyDiv w:val="1"/>
      <w:marLeft w:val="0"/>
      <w:marRight w:val="0"/>
      <w:marTop w:val="0"/>
      <w:marBottom w:val="0"/>
      <w:divBdr>
        <w:top w:val="none" w:sz="0" w:space="0" w:color="auto"/>
        <w:left w:val="none" w:sz="0" w:space="0" w:color="auto"/>
        <w:bottom w:val="none" w:sz="0" w:space="0" w:color="auto"/>
        <w:right w:val="none" w:sz="0" w:space="0" w:color="auto"/>
      </w:divBdr>
    </w:div>
    <w:div w:id="774640618">
      <w:bodyDiv w:val="1"/>
      <w:marLeft w:val="0"/>
      <w:marRight w:val="0"/>
      <w:marTop w:val="0"/>
      <w:marBottom w:val="0"/>
      <w:divBdr>
        <w:top w:val="none" w:sz="0" w:space="0" w:color="auto"/>
        <w:left w:val="none" w:sz="0" w:space="0" w:color="auto"/>
        <w:bottom w:val="none" w:sz="0" w:space="0" w:color="auto"/>
        <w:right w:val="none" w:sz="0" w:space="0" w:color="auto"/>
      </w:divBdr>
    </w:div>
    <w:div w:id="784688871">
      <w:bodyDiv w:val="1"/>
      <w:marLeft w:val="0"/>
      <w:marRight w:val="0"/>
      <w:marTop w:val="0"/>
      <w:marBottom w:val="0"/>
      <w:divBdr>
        <w:top w:val="none" w:sz="0" w:space="0" w:color="auto"/>
        <w:left w:val="none" w:sz="0" w:space="0" w:color="auto"/>
        <w:bottom w:val="none" w:sz="0" w:space="0" w:color="auto"/>
        <w:right w:val="none" w:sz="0" w:space="0" w:color="auto"/>
      </w:divBdr>
    </w:div>
    <w:div w:id="789859798">
      <w:bodyDiv w:val="1"/>
      <w:marLeft w:val="0"/>
      <w:marRight w:val="0"/>
      <w:marTop w:val="0"/>
      <w:marBottom w:val="0"/>
      <w:divBdr>
        <w:top w:val="none" w:sz="0" w:space="0" w:color="auto"/>
        <w:left w:val="none" w:sz="0" w:space="0" w:color="auto"/>
        <w:bottom w:val="none" w:sz="0" w:space="0" w:color="auto"/>
        <w:right w:val="none" w:sz="0" w:space="0" w:color="auto"/>
      </w:divBdr>
    </w:div>
    <w:div w:id="793133697">
      <w:bodyDiv w:val="1"/>
      <w:marLeft w:val="0"/>
      <w:marRight w:val="0"/>
      <w:marTop w:val="0"/>
      <w:marBottom w:val="0"/>
      <w:divBdr>
        <w:top w:val="none" w:sz="0" w:space="0" w:color="auto"/>
        <w:left w:val="none" w:sz="0" w:space="0" w:color="auto"/>
        <w:bottom w:val="none" w:sz="0" w:space="0" w:color="auto"/>
        <w:right w:val="none" w:sz="0" w:space="0" w:color="auto"/>
      </w:divBdr>
    </w:div>
    <w:div w:id="806748639">
      <w:bodyDiv w:val="1"/>
      <w:marLeft w:val="0"/>
      <w:marRight w:val="0"/>
      <w:marTop w:val="0"/>
      <w:marBottom w:val="0"/>
      <w:divBdr>
        <w:top w:val="none" w:sz="0" w:space="0" w:color="auto"/>
        <w:left w:val="none" w:sz="0" w:space="0" w:color="auto"/>
        <w:bottom w:val="none" w:sz="0" w:space="0" w:color="auto"/>
        <w:right w:val="none" w:sz="0" w:space="0" w:color="auto"/>
      </w:divBdr>
    </w:div>
    <w:div w:id="816653304">
      <w:bodyDiv w:val="1"/>
      <w:marLeft w:val="0"/>
      <w:marRight w:val="0"/>
      <w:marTop w:val="0"/>
      <w:marBottom w:val="0"/>
      <w:divBdr>
        <w:top w:val="none" w:sz="0" w:space="0" w:color="auto"/>
        <w:left w:val="none" w:sz="0" w:space="0" w:color="auto"/>
        <w:bottom w:val="none" w:sz="0" w:space="0" w:color="auto"/>
        <w:right w:val="none" w:sz="0" w:space="0" w:color="auto"/>
      </w:divBdr>
    </w:div>
    <w:div w:id="830832240">
      <w:bodyDiv w:val="1"/>
      <w:marLeft w:val="0"/>
      <w:marRight w:val="0"/>
      <w:marTop w:val="0"/>
      <w:marBottom w:val="0"/>
      <w:divBdr>
        <w:top w:val="none" w:sz="0" w:space="0" w:color="auto"/>
        <w:left w:val="none" w:sz="0" w:space="0" w:color="auto"/>
        <w:bottom w:val="none" w:sz="0" w:space="0" w:color="auto"/>
        <w:right w:val="none" w:sz="0" w:space="0" w:color="auto"/>
      </w:divBdr>
    </w:div>
    <w:div w:id="832527533">
      <w:bodyDiv w:val="1"/>
      <w:marLeft w:val="0"/>
      <w:marRight w:val="0"/>
      <w:marTop w:val="0"/>
      <w:marBottom w:val="0"/>
      <w:divBdr>
        <w:top w:val="none" w:sz="0" w:space="0" w:color="auto"/>
        <w:left w:val="none" w:sz="0" w:space="0" w:color="auto"/>
        <w:bottom w:val="none" w:sz="0" w:space="0" w:color="auto"/>
        <w:right w:val="none" w:sz="0" w:space="0" w:color="auto"/>
      </w:divBdr>
    </w:div>
    <w:div w:id="837235594">
      <w:bodyDiv w:val="1"/>
      <w:marLeft w:val="0"/>
      <w:marRight w:val="0"/>
      <w:marTop w:val="0"/>
      <w:marBottom w:val="0"/>
      <w:divBdr>
        <w:top w:val="none" w:sz="0" w:space="0" w:color="auto"/>
        <w:left w:val="none" w:sz="0" w:space="0" w:color="auto"/>
        <w:bottom w:val="none" w:sz="0" w:space="0" w:color="auto"/>
        <w:right w:val="none" w:sz="0" w:space="0" w:color="auto"/>
      </w:divBdr>
    </w:div>
    <w:div w:id="839856006">
      <w:bodyDiv w:val="1"/>
      <w:marLeft w:val="0"/>
      <w:marRight w:val="0"/>
      <w:marTop w:val="0"/>
      <w:marBottom w:val="0"/>
      <w:divBdr>
        <w:top w:val="none" w:sz="0" w:space="0" w:color="auto"/>
        <w:left w:val="none" w:sz="0" w:space="0" w:color="auto"/>
        <w:bottom w:val="none" w:sz="0" w:space="0" w:color="auto"/>
        <w:right w:val="none" w:sz="0" w:space="0" w:color="auto"/>
      </w:divBdr>
    </w:div>
    <w:div w:id="847136309">
      <w:bodyDiv w:val="1"/>
      <w:marLeft w:val="0"/>
      <w:marRight w:val="0"/>
      <w:marTop w:val="0"/>
      <w:marBottom w:val="0"/>
      <w:divBdr>
        <w:top w:val="none" w:sz="0" w:space="0" w:color="auto"/>
        <w:left w:val="none" w:sz="0" w:space="0" w:color="auto"/>
        <w:bottom w:val="none" w:sz="0" w:space="0" w:color="auto"/>
        <w:right w:val="none" w:sz="0" w:space="0" w:color="auto"/>
      </w:divBdr>
    </w:div>
    <w:div w:id="860821274">
      <w:bodyDiv w:val="1"/>
      <w:marLeft w:val="0"/>
      <w:marRight w:val="0"/>
      <w:marTop w:val="0"/>
      <w:marBottom w:val="0"/>
      <w:divBdr>
        <w:top w:val="none" w:sz="0" w:space="0" w:color="auto"/>
        <w:left w:val="none" w:sz="0" w:space="0" w:color="auto"/>
        <w:bottom w:val="none" w:sz="0" w:space="0" w:color="auto"/>
        <w:right w:val="none" w:sz="0" w:space="0" w:color="auto"/>
      </w:divBdr>
    </w:div>
    <w:div w:id="862597135">
      <w:bodyDiv w:val="1"/>
      <w:marLeft w:val="0"/>
      <w:marRight w:val="0"/>
      <w:marTop w:val="0"/>
      <w:marBottom w:val="0"/>
      <w:divBdr>
        <w:top w:val="none" w:sz="0" w:space="0" w:color="auto"/>
        <w:left w:val="none" w:sz="0" w:space="0" w:color="auto"/>
        <w:bottom w:val="none" w:sz="0" w:space="0" w:color="auto"/>
        <w:right w:val="none" w:sz="0" w:space="0" w:color="auto"/>
      </w:divBdr>
    </w:div>
    <w:div w:id="866679396">
      <w:bodyDiv w:val="1"/>
      <w:marLeft w:val="0"/>
      <w:marRight w:val="0"/>
      <w:marTop w:val="0"/>
      <w:marBottom w:val="0"/>
      <w:divBdr>
        <w:top w:val="none" w:sz="0" w:space="0" w:color="auto"/>
        <w:left w:val="none" w:sz="0" w:space="0" w:color="auto"/>
        <w:bottom w:val="none" w:sz="0" w:space="0" w:color="auto"/>
        <w:right w:val="none" w:sz="0" w:space="0" w:color="auto"/>
      </w:divBdr>
    </w:div>
    <w:div w:id="877426817">
      <w:bodyDiv w:val="1"/>
      <w:marLeft w:val="0"/>
      <w:marRight w:val="0"/>
      <w:marTop w:val="0"/>
      <w:marBottom w:val="0"/>
      <w:divBdr>
        <w:top w:val="none" w:sz="0" w:space="0" w:color="auto"/>
        <w:left w:val="none" w:sz="0" w:space="0" w:color="auto"/>
        <w:bottom w:val="none" w:sz="0" w:space="0" w:color="auto"/>
        <w:right w:val="none" w:sz="0" w:space="0" w:color="auto"/>
      </w:divBdr>
    </w:div>
    <w:div w:id="880288048">
      <w:bodyDiv w:val="1"/>
      <w:marLeft w:val="0"/>
      <w:marRight w:val="0"/>
      <w:marTop w:val="0"/>
      <w:marBottom w:val="0"/>
      <w:divBdr>
        <w:top w:val="none" w:sz="0" w:space="0" w:color="auto"/>
        <w:left w:val="none" w:sz="0" w:space="0" w:color="auto"/>
        <w:bottom w:val="none" w:sz="0" w:space="0" w:color="auto"/>
        <w:right w:val="none" w:sz="0" w:space="0" w:color="auto"/>
      </w:divBdr>
    </w:div>
    <w:div w:id="889194618">
      <w:bodyDiv w:val="1"/>
      <w:marLeft w:val="0"/>
      <w:marRight w:val="0"/>
      <w:marTop w:val="0"/>
      <w:marBottom w:val="0"/>
      <w:divBdr>
        <w:top w:val="none" w:sz="0" w:space="0" w:color="auto"/>
        <w:left w:val="none" w:sz="0" w:space="0" w:color="auto"/>
        <w:bottom w:val="none" w:sz="0" w:space="0" w:color="auto"/>
        <w:right w:val="none" w:sz="0" w:space="0" w:color="auto"/>
      </w:divBdr>
    </w:div>
    <w:div w:id="904268239">
      <w:bodyDiv w:val="1"/>
      <w:marLeft w:val="0"/>
      <w:marRight w:val="0"/>
      <w:marTop w:val="0"/>
      <w:marBottom w:val="0"/>
      <w:divBdr>
        <w:top w:val="none" w:sz="0" w:space="0" w:color="auto"/>
        <w:left w:val="none" w:sz="0" w:space="0" w:color="auto"/>
        <w:bottom w:val="none" w:sz="0" w:space="0" w:color="auto"/>
        <w:right w:val="none" w:sz="0" w:space="0" w:color="auto"/>
      </w:divBdr>
    </w:div>
    <w:div w:id="914439119">
      <w:bodyDiv w:val="1"/>
      <w:marLeft w:val="0"/>
      <w:marRight w:val="0"/>
      <w:marTop w:val="0"/>
      <w:marBottom w:val="0"/>
      <w:divBdr>
        <w:top w:val="none" w:sz="0" w:space="0" w:color="auto"/>
        <w:left w:val="none" w:sz="0" w:space="0" w:color="auto"/>
        <w:bottom w:val="none" w:sz="0" w:space="0" w:color="auto"/>
        <w:right w:val="none" w:sz="0" w:space="0" w:color="auto"/>
      </w:divBdr>
    </w:div>
    <w:div w:id="921184940">
      <w:bodyDiv w:val="1"/>
      <w:marLeft w:val="0"/>
      <w:marRight w:val="0"/>
      <w:marTop w:val="0"/>
      <w:marBottom w:val="0"/>
      <w:divBdr>
        <w:top w:val="none" w:sz="0" w:space="0" w:color="auto"/>
        <w:left w:val="none" w:sz="0" w:space="0" w:color="auto"/>
        <w:bottom w:val="none" w:sz="0" w:space="0" w:color="auto"/>
        <w:right w:val="none" w:sz="0" w:space="0" w:color="auto"/>
      </w:divBdr>
    </w:div>
    <w:div w:id="928277102">
      <w:bodyDiv w:val="1"/>
      <w:marLeft w:val="0"/>
      <w:marRight w:val="0"/>
      <w:marTop w:val="0"/>
      <w:marBottom w:val="0"/>
      <w:divBdr>
        <w:top w:val="none" w:sz="0" w:space="0" w:color="auto"/>
        <w:left w:val="none" w:sz="0" w:space="0" w:color="auto"/>
        <w:bottom w:val="none" w:sz="0" w:space="0" w:color="auto"/>
        <w:right w:val="none" w:sz="0" w:space="0" w:color="auto"/>
      </w:divBdr>
    </w:div>
    <w:div w:id="934704655">
      <w:bodyDiv w:val="1"/>
      <w:marLeft w:val="0"/>
      <w:marRight w:val="0"/>
      <w:marTop w:val="0"/>
      <w:marBottom w:val="0"/>
      <w:divBdr>
        <w:top w:val="none" w:sz="0" w:space="0" w:color="auto"/>
        <w:left w:val="none" w:sz="0" w:space="0" w:color="auto"/>
        <w:bottom w:val="none" w:sz="0" w:space="0" w:color="auto"/>
        <w:right w:val="none" w:sz="0" w:space="0" w:color="auto"/>
      </w:divBdr>
    </w:div>
    <w:div w:id="952442874">
      <w:bodyDiv w:val="1"/>
      <w:marLeft w:val="0"/>
      <w:marRight w:val="0"/>
      <w:marTop w:val="0"/>
      <w:marBottom w:val="0"/>
      <w:divBdr>
        <w:top w:val="none" w:sz="0" w:space="0" w:color="auto"/>
        <w:left w:val="none" w:sz="0" w:space="0" w:color="auto"/>
        <w:bottom w:val="none" w:sz="0" w:space="0" w:color="auto"/>
        <w:right w:val="none" w:sz="0" w:space="0" w:color="auto"/>
      </w:divBdr>
    </w:div>
    <w:div w:id="953711944">
      <w:bodyDiv w:val="1"/>
      <w:marLeft w:val="0"/>
      <w:marRight w:val="0"/>
      <w:marTop w:val="0"/>
      <w:marBottom w:val="0"/>
      <w:divBdr>
        <w:top w:val="none" w:sz="0" w:space="0" w:color="auto"/>
        <w:left w:val="none" w:sz="0" w:space="0" w:color="auto"/>
        <w:bottom w:val="none" w:sz="0" w:space="0" w:color="auto"/>
        <w:right w:val="none" w:sz="0" w:space="0" w:color="auto"/>
      </w:divBdr>
      <w:divsChild>
        <w:div w:id="320546346">
          <w:marLeft w:val="0"/>
          <w:marRight w:val="0"/>
          <w:marTop w:val="0"/>
          <w:marBottom w:val="0"/>
          <w:divBdr>
            <w:top w:val="none" w:sz="0" w:space="0" w:color="auto"/>
            <w:left w:val="none" w:sz="0" w:space="0" w:color="auto"/>
            <w:bottom w:val="none" w:sz="0" w:space="0" w:color="auto"/>
            <w:right w:val="none" w:sz="0" w:space="0" w:color="auto"/>
          </w:divBdr>
          <w:divsChild>
            <w:div w:id="479468253">
              <w:marLeft w:val="0"/>
              <w:marRight w:val="0"/>
              <w:marTop w:val="0"/>
              <w:marBottom w:val="0"/>
              <w:divBdr>
                <w:top w:val="none" w:sz="0" w:space="0" w:color="auto"/>
                <w:left w:val="none" w:sz="0" w:space="0" w:color="auto"/>
                <w:bottom w:val="none" w:sz="0" w:space="0" w:color="auto"/>
                <w:right w:val="none" w:sz="0" w:space="0" w:color="auto"/>
              </w:divBdr>
              <w:divsChild>
                <w:div w:id="1944459593">
                  <w:marLeft w:val="0"/>
                  <w:marRight w:val="0"/>
                  <w:marTop w:val="0"/>
                  <w:marBottom w:val="0"/>
                  <w:divBdr>
                    <w:top w:val="none" w:sz="0" w:space="0" w:color="auto"/>
                    <w:left w:val="none" w:sz="0" w:space="0" w:color="auto"/>
                    <w:bottom w:val="none" w:sz="0" w:space="0" w:color="auto"/>
                    <w:right w:val="none" w:sz="0" w:space="0" w:color="auto"/>
                  </w:divBdr>
                  <w:divsChild>
                    <w:div w:id="45240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6321">
          <w:marLeft w:val="0"/>
          <w:marRight w:val="0"/>
          <w:marTop w:val="0"/>
          <w:marBottom w:val="0"/>
          <w:divBdr>
            <w:top w:val="none" w:sz="0" w:space="0" w:color="auto"/>
            <w:left w:val="none" w:sz="0" w:space="0" w:color="auto"/>
            <w:bottom w:val="none" w:sz="0" w:space="0" w:color="auto"/>
            <w:right w:val="none" w:sz="0" w:space="0" w:color="auto"/>
          </w:divBdr>
          <w:divsChild>
            <w:div w:id="1347052452">
              <w:marLeft w:val="0"/>
              <w:marRight w:val="0"/>
              <w:marTop w:val="0"/>
              <w:marBottom w:val="0"/>
              <w:divBdr>
                <w:top w:val="none" w:sz="0" w:space="0" w:color="auto"/>
                <w:left w:val="none" w:sz="0" w:space="0" w:color="auto"/>
                <w:bottom w:val="none" w:sz="0" w:space="0" w:color="auto"/>
                <w:right w:val="none" w:sz="0" w:space="0" w:color="auto"/>
              </w:divBdr>
              <w:divsChild>
                <w:div w:id="2065761145">
                  <w:marLeft w:val="0"/>
                  <w:marRight w:val="0"/>
                  <w:marTop w:val="0"/>
                  <w:marBottom w:val="0"/>
                  <w:divBdr>
                    <w:top w:val="none" w:sz="0" w:space="0" w:color="auto"/>
                    <w:left w:val="none" w:sz="0" w:space="0" w:color="auto"/>
                    <w:bottom w:val="none" w:sz="0" w:space="0" w:color="auto"/>
                    <w:right w:val="none" w:sz="0" w:space="0" w:color="auto"/>
                  </w:divBdr>
                  <w:divsChild>
                    <w:div w:id="14474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371376">
      <w:bodyDiv w:val="1"/>
      <w:marLeft w:val="0"/>
      <w:marRight w:val="0"/>
      <w:marTop w:val="0"/>
      <w:marBottom w:val="0"/>
      <w:divBdr>
        <w:top w:val="none" w:sz="0" w:space="0" w:color="auto"/>
        <w:left w:val="none" w:sz="0" w:space="0" w:color="auto"/>
        <w:bottom w:val="none" w:sz="0" w:space="0" w:color="auto"/>
        <w:right w:val="none" w:sz="0" w:space="0" w:color="auto"/>
      </w:divBdr>
    </w:div>
    <w:div w:id="957684656">
      <w:bodyDiv w:val="1"/>
      <w:marLeft w:val="0"/>
      <w:marRight w:val="0"/>
      <w:marTop w:val="0"/>
      <w:marBottom w:val="0"/>
      <w:divBdr>
        <w:top w:val="none" w:sz="0" w:space="0" w:color="auto"/>
        <w:left w:val="none" w:sz="0" w:space="0" w:color="auto"/>
        <w:bottom w:val="none" w:sz="0" w:space="0" w:color="auto"/>
        <w:right w:val="none" w:sz="0" w:space="0" w:color="auto"/>
      </w:divBdr>
      <w:divsChild>
        <w:div w:id="18043479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9259888">
      <w:bodyDiv w:val="1"/>
      <w:marLeft w:val="0"/>
      <w:marRight w:val="0"/>
      <w:marTop w:val="0"/>
      <w:marBottom w:val="0"/>
      <w:divBdr>
        <w:top w:val="none" w:sz="0" w:space="0" w:color="auto"/>
        <w:left w:val="none" w:sz="0" w:space="0" w:color="auto"/>
        <w:bottom w:val="none" w:sz="0" w:space="0" w:color="auto"/>
        <w:right w:val="none" w:sz="0" w:space="0" w:color="auto"/>
      </w:divBdr>
    </w:div>
    <w:div w:id="967659512">
      <w:bodyDiv w:val="1"/>
      <w:marLeft w:val="0"/>
      <w:marRight w:val="0"/>
      <w:marTop w:val="0"/>
      <w:marBottom w:val="0"/>
      <w:divBdr>
        <w:top w:val="none" w:sz="0" w:space="0" w:color="auto"/>
        <w:left w:val="none" w:sz="0" w:space="0" w:color="auto"/>
        <w:bottom w:val="none" w:sz="0" w:space="0" w:color="auto"/>
        <w:right w:val="none" w:sz="0" w:space="0" w:color="auto"/>
      </w:divBdr>
    </w:div>
    <w:div w:id="968979015">
      <w:bodyDiv w:val="1"/>
      <w:marLeft w:val="0"/>
      <w:marRight w:val="0"/>
      <w:marTop w:val="0"/>
      <w:marBottom w:val="0"/>
      <w:divBdr>
        <w:top w:val="none" w:sz="0" w:space="0" w:color="auto"/>
        <w:left w:val="none" w:sz="0" w:space="0" w:color="auto"/>
        <w:bottom w:val="none" w:sz="0" w:space="0" w:color="auto"/>
        <w:right w:val="none" w:sz="0" w:space="0" w:color="auto"/>
      </w:divBdr>
    </w:div>
    <w:div w:id="985621351">
      <w:bodyDiv w:val="1"/>
      <w:marLeft w:val="0"/>
      <w:marRight w:val="0"/>
      <w:marTop w:val="0"/>
      <w:marBottom w:val="0"/>
      <w:divBdr>
        <w:top w:val="none" w:sz="0" w:space="0" w:color="auto"/>
        <w:left w:val="none" w:sz="0" w:space="0" w:color="auto"/>
        <w:bottom w:val="none" w:sz="0" w:space="0" w:color="auto"/>
        <w:right w:val="none" w:sz="0" w:space="0" w:color="auto"/>
      </w:divBdr>
    </w:div>
    <w:div w:id="1014720736">
      <w:bodyDiv w:val="1"/>
      <w:marLeft w:val="0"/>
      <w:marRight w:val="0"/>
      <w:marTop w:val="0"/>
      <w:marBottom w:val="0"/>
      <w:divBdr>
        <w:top w:val="none" w:sz="0" w:space="0" w:color="auto"/>
        <w:left w:val="none" w:sz="0" w:space="0" w:color="auto"/>
        <w:bottom w:val="none" w:sz="0" w:space="0" w:color="auto"/>
        <w:right w:val="none" w:sz="0" w:space="0" w:color="auto"/>
      </w:divBdr>
    </w:div>
    <w:div w:id="1049035152">
      <w:bodyDiv w:val="1"/>
      <w:marLeft w:val="0"/>
      <w:marRight w:val="0"/>
      <w:marTop w:val="0"/>
      <w:marBottom w:val="0"/>
      <w:divBdr>
        <w:top w:val="none" w:sz="0" w:space="0" w:color="auto"/>
        <w:left w:val="none" w:sz="0" w:space="0" w:color="auto"/>
        <w:bottom w:val="none" w:sz="0" w:space="0" w:color="auto"/>
        <w:right w:val="none" w:sz="0" w:space="0" w:color="auto"/>
      </w:divBdr>
    </w:div>
    <w:div w:id="1052726710">
      <w:bodyDiv w:val="1"/>
      <w:marLeft w:val="0"/>
      <w:marRight w:val="0"/>
      <w:marTop w:val="0"/>
      <w:marBottom w:val="0"/>
      <w:divBdr>
        <w:top w:val="none" w:sz="0" w:space="0" w:color="auto"/>
        <w:left w:val="none" w:sz="0" w:space="0" w:color="auto"/>
        <w:bottom w:val="none" w:sz="0" w:space="0" w:color="auto"/>
        <w:right w:val="none" w:sz="0" w:space="0" w:color="auto"/>
      </w:divBdr>
    </w:div>
    <w:div w:id="1062749485">
      <w:bodyDiv w:val="1"/>
      <w:marLeft w:val="0"/>
      <w:marRight w:val="0"/>
      <w:marTop w:val="0"/>
      <w:marBottom w:val="0"/>
      <w:divBdr>
        <w:top w:val="none" w:sz="0" w:space="0" w:color="auto"/>
        <w:left w:val="none" w:sz="0" w:space="0" w:color="auto"/>
        <w:bottom w:val="none" w:sz="0" w:space="0" w:color="auto"/>
        <w:right w:val="none" w:sz="0" w:space="0" w:color="auto"/>
      </w:divBdr>
    </w:div>
    <w:div w:id="1074164851">
      <w:bodyDiv w:val="1"/>
      <w:marLeft w:val="0"/>
      <w:marRight w:val="0"/>
      <w:marTop w:val="0"/>
      <w:marBottom w:val="0"/>
      <w:divBdr>
        <w:top w:val="none" w:sz="0" w:space="0" w:color="auto"/>
        <w:left w:val="none" w:sz="0" w:space="0" w:color="auto"/>
        <w:bottom w:val="none" w:sz="0" w:space="0" w:color="auto"/>
        <w:right w:val="none" w:sz="0" w:space="0" w:color="auto"/>
      </w:divBdr>
    </w:div>
    <w:div w:id="1090546730">
      <w:bodyDiv w:val="1"/>
      <w:marLeft w:val="0"/>
      <w:marRight w:val="0"/>
      <w:marTop w:val="0"/>
      <w:marBottom w:val="0"/>
      <w:divBdr>
        <w:top w:val="none" w:sz="0" w:space="0" w:color="auto"/>
        <w:left w:val="none" w:sz="0" w:space="0" w:color="auto"/>
        <w:bottom w:val="none" w:sz="0" w:space="0" w:color="auto"/>
        <w:right w:val="none" w:sz="0" w:space="0" w:color="auto"/>
      </w:divBdr>
    </w:div>
    <w:div w:id="1102844757">
      <w:bodyDiv w:val="1"/>
      <w:marLeft w:val="0"/>
      <w:marRight w:val="0"/>
      <w:marTop w:val="0"/>
      <w:marBottom w:val="0"/>
      <w:divBdr>
        <w:top w:val="none" w:sz="0" w:space="0" w:color="auto"/>
        <w:left w:val="none" w:sz="0" w:space="0" w:color="auto"/>
        <w:bottom w:val="none" w:sz="0" w:space="0" w:color="auto"/>
        <w:right w:val="none" w:sz="0" w:space="0" w:color="auto"/>
      </w:divBdr>
    </w:div>
    <w:div w:id="1134906409">
      <w:bodyDiv w:val="1"/>
      <w:marLeft w:val="0"/>
      <w:marRight w:val="0"/>
      <w:marTop w:val="0"/>
      <w:marBottom w:val="0"/>
      <w:divBdr>
        <w:top w:val="none" w:sz="0" w:space="0" w:color="auto"/>
        <w:left w:val="none" w:sz="0" w:space="0" w:color="auto"/>
        <w:bottom w:val="none" w:sz="0" w:space="0" w:color="auto"/>
        <w:right w:val="none" w:sz="0" w:space="0" w:color="auto"/>
      </w:divBdr>
    </w:div>
    <w:div w:id="1138306883">
      <w:bodyDiv w:val="1"/>
      <w:marLeft w:val="0"/>
      <w:marRight w:val="0"/>
      <w:marTop w:val="0"/>
      <w:marBottom w:val="0"/>
      <w:divBdr>
        <w:top w:val="none" w:sz="0" w:space="0" w:color="auto"/>
        <w:left w:val="none" w:sz="0" w:space="0" w:color="auto"/>
        <w:bottom w:val="none" w:sz="0" w:space="0" w:color="auto"/>
        <w:right w:val="none" w:sz="0" w:space="0" w:color="auto"/>
      </w:divBdr>
    </w:div>
    <w:div w:id="1193228851">
      <w:bodyDiv w:val="1"/>
      <w:marLeft w:val="0"/>
      <w:marRight w:val="0"/>
      <w:marTop w:val="0"/>
      <w:marBottom w:val="0"/>
      <w:divBdr>
        <w:top w:val="none" w:sz="0" w:space="0" w:color="auto"/>
        <w:left w:val="none" w:sz="0" w:space="0" w:color="auto"/>
        <w:bottom w:val="none" w:sz="0" w:space="0" w:color="auto"/>
        <w:right w:val="none" w:sz="0" w:space="0" w:color="auto"/>
      </w:divBdr>
    </w:div>
    <w:div w:id="1212571866">
      <w:bodyDiv w:val="1"/>
      <w:marLeft w:val="0"/>
      <w:marRight w:val="0"/>
      <w:marTop w:val="0"/>
      <w:marBottom w:val="0"/>
      <w:divBdr>
        <w:top w:val="none" w:sz="0" w:space="0" w:color="auto"/>
        <w:left w:val="none" w:sz="0" w:space="0" w:color="auto"/>
        <w:bottom w:val="none" w:sz="0" w:space="0" w:color="auto"/>
        <w:right w:val="none" w:sz="0" w:space="0" w:color="auto"/>
      </w:divBdr>
    </w:div>
    <w:div w:id="1234312296">
      <w:bodyDiv w:val="1"/>
      <w:marLeft w:val="0"/>
      <w:marRight w:val="0"/>
      <w:marTop w:val="0"/>
      <w:marBottom w:val="0"/>
      <w:divBdr>
        <w:top w:val="none" w:sz="0" w:space="0" w:color="auto"/>
        <w:left w:val="none" w:sz="0" w:space="0" w:color="auto"/>
        <w:bottom w:val="none" w:sz="0" w:space="0" w:color="auto"/>
        <w:right w:val="none" w:sz="0" w:space="0" w:color="auto"/>
      </w:divBdr>
    </w:div>
    <w:div w:id="1236090936">
      <w:bodyDiv w:val="1"/>
      <w:marLeft w:val="0"/>
      <w:marRight w:val="0"/>
      <w:marTop w:val="0"/>
      <w:marBottom w:val="0"/>
      <w:divBdr>
        <w:top w:val="none" w:sz="0" w:space="0" w:color="auto"/>
        <w:left w:val="none" w:sz="0" w:space="0" w:color="auto"/>
        <w:bottom w:val="none" w:sz="0" w:space="0" w:color="auto"/>
        <w:right w:val="none" w:sz="0" w:space="0" w:color="auto"/>
      </w:divBdr>
    </w:div>
    <w:div w:id="1250387007">
      <w:bodyDiv w:val="1"/>
      <w:marLeft w:val="0"/>
      <w:marRight w:val="0"/>
      <w:marTop w:val="0"/>
      <w:marBottom w:val="0"/>
      <w:divBdr>
        <w:top w:val="none" w:sz="0" w:space="0" w:color="auto"/>
        <w:left w:val="none" w:sz="0" w:space="0" w:color="auto"/>
        <w:bottom w:val="none" w:sz="0" w:space="0" w:color="auto"/>
        <w:right w:val="none" w:sz="0" w:space="0" w:color="auto"/>
      </w:divBdr>
    </w:div>
    <w:div w:id="1251743444">
      <w:bodyDiv w:val="1"/>
      <w:marLeft w:val="0"/>
      <w:marRight w:val="0"/>
      <w:marTop w:val="0"/>
      <w:marBottom w:val="0"/>
      <w:divBdr>
        <w:top w:val="none" w:sz="0" w:space="0" w:color="auto"/>
        <w:left w:val="none" w:sz="0" w:space="0" w:color="auto"/>
        <w:bottom w:val="none" w:sz="0" w:space="0" w:color="auto"/>
        <w:right w:val="none" w:sz="0" w:space="0" w:color="auto"/>
      </w:divBdr>
    </w:div>
    <w:div w:id="1263876856">
      <w:bodyDiv w:val="1"/>
      <w:marLeft w:val="0"/>
      <w:marRight w:val="0"/>
      <w:marTop w:val="0"/>
      <w:marBottom w:val="0"/>
      <w:divBdr>
        <w:top w:val="none" w:sz="0" w:space="0" w:color="auto"/>
        <w:left w:val="none" w:sz="0" w:space="0" w:color="auto"/>
        <w:bottom w:val="none" w:sz="0" w:space="0" w:color="auto"/>
        <w:right w:val="none" w:sz="0" w:space="0" w:color="auto"/>
      </w:divBdr>
    </w:div>
    <w:div w:id="1268004189">
      <w:bodyDiv w:val="1"/>
      <w:marLeft w:val="0"/>
      <w:marRight w:val="0"/>
      <w:marTop w:val="0"/>
      <w:marBottom w:val="0"/>
      <w:divBdr>
        <w:top w:val="none" w:sz="0" w:space="0" w:color="auto"/>
        <w:left w:val="none" w:sz="0" w:space="0" w:color="auto"/>
        <w:bottom w:val="none" w:sz="0" w:space="0" w:color="auto"/>
        <w:right w:val="none" w:sz="0" w:space="0" w:color="auto"/>
      </w:divBdr>
    </w:div>
    <w:div w:id="1269973940">
      <w:bodyDiv w:val="1"/>
      <w:marLeft w:val="0"/>
      <w:marRight w:val="0"/>
      <w:marTop w:val="0"/>
      <w:marBottom w:val="0"/>
      <w:divBdr>
        <w:top w:val="none" w:sz="0" w:space="0" w:color="auto"/>
        <w:left w:val="none" w:sz="0" w:space="0" w:color="auto"/>
        <w:bottom w:val="none" w:sz="0" w:space="0" w:color="auto"/>
        <w:right w:val="none" w:sz="0" w:space="0" w:color="auto"/>
      </w:divBdr>
    </w:div>
    <w:div w:id="1270355729">
      <w:bodyDiv w:val="1"/>
      <w:marLeft w:val="0"/>
      <w:marRight w:val="0"/>
      <w:marTop w:val="0"/>
      <w:marBottom w:val="0"/>
      <w:divBdr>
        <w:top w:val="none" w:sz="0" w:space="0" w:color="auto"/>
        <w:left w:val="none" w:sz="0" w:space="0" w:color="auto"/>
        <w:bottom w:val="none" w:sz="0" w:space="0" w:color="auto"/>
        <w:right w:val="none" w:sz="0" w:space="0" w:color="auto"/>
      </w:divBdr>
    </w:div>
    <w:div w:id="1277519870">
      <w:bodyDiv w:val="1"/>
      <w:marLeft w:val="0"/>
      <w:marRight w:val="0"/>
      <w:marTop w:val="0"/>
      <w:marBottom w:val="0"/>
      <w:divBdr>
        <w:top w:val="none" w:sz="0" w:space="0" w:color="auto"/>
        <w:left w:val="none" w:sz="0" w:space="0" w:color="auto"/>
        <w:bottom w:val="none" w:sz="0" w:space="0" w:color="auto"/>
        <w:right w:val="none" w:sz="0" w:space="0" w:color="auto"/>
      </w:divBdr>
    </w:div>
    <w:div w:id="1287157992">
      <w:bodyDiv w:val="1"/>
      <w:marLeft w:val="0"/>
      <w:marRight w:val="0"/>
      <w:marTop w:val="0"/>
      <w:marBottom w:val="0"/>
      <w:divBdr>
        <w:top w:val="none" w:sz="0" w:space="0" w:color="auto"/>
        <w:left w:val="none" w:sz="0" w:space="0" w:color="auto"/>
        <w:bottom w:val="none" w:sz="0" w:space="0" w:color="auto"/>
        <w:right w:val="none" w:sz="0" w:space="0" w:color="auto"/>
      </w:divBdr>
    </w:div>
    <w:div w:id="1289165320">
      <w:bodyDiv w:val="1"/>
      <w:marLeft w:val="0"/>
      <w:marRight w:val="0"/>
      <w:marTop w:val="0"/>
      <w:marBottom w:val="0"/>
      <w:divBdr>
        <w:top w:val="none" w:sz="0" w:space="0" w:color="auto"/>
        <w:left w:val="none" w:sz="0" w:space="0" w:color="auto"/>
        <w:bottom w:val="none" w:sz="0" w:space="0" w:color="auto"/>
        <w:right w:val="none" w:sz="0" w:space="0" w:color="auto"/>
      </w:divBdr>
    </w:div>
    <w:div w:id="1291398707">
      <w:bodyDiv w:val="1"/>
      <w:marLeft w:val="0"/>
      <w:marRight w:val="0"/>
      <w:marTop w:val="0"/>
      <w:marBottom w:val="0"/>
      <w:divBdr>
        <w:top w:val="none" w:sz="0" w:space="0" w:color="auto"/>
        <w:left w:val="none" w:sz="0" w:space="0" w:color="auto"/>
        <w:bottom w:val="none" w:sz="0" w:space="0" w:color="auto"/>
        <w:right w:val="none" w:sz="0" w:space="0" w:color="auto"/>
      </w:divBdr>
    </w:div>
    <w:div w:id="1306160267">
      <w:bodyDiv w:val="1"/>
      <w:marLeft w:val="0"/>
      <w:marRight w:val="0"/>
      <w:marTop w:val="0"/>
      <w:marBottom w:val="0"/>
      <w:divBdr>
        <w:top w:val="none" w:sz="0" w:space="0" w:color="auto"/>
        <w:left w:val="none" w:sz="0" w:space="0" w:color="auto"/>
        <w:bottom w:val="none" w:sz="0" w:space="0" w:color="auto"/>
        <w:right w:val="none" w:sz="0" w:space="0" w:color="auto"/>
      </w:divBdr>
    </w:div>
    <w:div w:id="1312752275">
      <w:bodyDiv w:val="1"/>
      <w:marLeft w:val="0"/>
      <w:marRight w:val="0"/>
      <w:marTop w:val="0"/>
      <w:marBottom w:val="0"/>
      <w:divBdr>
        <w:top w:val="none" w:sz="0" w:space="0" w:color="auto"/>
        <w:left w:val="none" w:sz="0" w:space="0" w:color="auto"/>
        <w:bottom w:val="none" w:sz="0" w:space="0" w:color="auto"/>
        <w:right w:val="none" w:sz="0" w:space="0" w:color="auto"/>
      </w:divBdr>
    </w:div>
    <w:div w:id="1314456555">
      <w:bodyDiv w:val="1"/>
      <w:marLeft w:val="0"/>
      <w:marRight w:val="0"/>
      <w:marTop w:val="0"/>
      <w:marBottom w:val="0"/>
      <w:divBdr>
        <w:top w:val="none" w:sz="0" w:space="0" w:color="auto"/>
        <w:left w:val="none" w:sz="0" w:space="0" w:color="auto"/>
        <w:bottom w:val="none" w:sz="0" w:space="0" w:color="auto"/>
        <w:right w:val="none" w:sz="0" w:space="0" w:color="auto"/>
      </w:divBdr>
    </w:div>
    <w:div w:id="1341083906">
      <w:bodyDiv w:val="1"/>
      <w:marLeft w:val="0"/>
      <w:marRight w:val="0"/>
      <w:marTop w:val="0"/>
      <w:marBottom w:val="0"/>
      <w:divBdr>
        <w:top w:val="none" w:sz="0" w:space="0" w:color="auto"/>
        <w:left w:val="none" w:sz="0" w:space="0" w:color="auto"/>
        <w:bottom w:val="none" w:sz="0" w:space="0" w:color="auto"/>
        <w:right w:val="none" w:sz="0" w:space="0" w:color="auto"/>
      </w:divBdr>
    </w:div>
    <w:div w:id="1344168195">
      <w:bodyDiv w:val="1"/>
      <w:marLeft w:val="0"/>
      <w:marRight w:val="0"/>
      <w:marTop w:val="0"/>
      <w:marBottom w:val="0"/>
      <w:divBdr>
        <w:top w:val="none" w:sz="0" w:space="0" w:color="auto"/>
        <w:left w:val="none" w:sz="0" w:space="0" w:color="auto"/>
        <w:bottom w:val="none" w:sz="0" w:space="0" w:color="auto"/>
        <w:right w:val="none" w:sz="0" w:space="0" w:color="auto"/>
      </w:divBdr>
    </w:div>
    <w:div w:id="1366978858">
      <w:bodyDiv w:val="1"/>
      <w:marLeft w:val="0"/>
      <w:marRight w:val="0"/>
      <w:marTop w:val="0"/>
      <w:marBottom w:val="0"/>
      <w:divBdr>
        <w:top w:val="none" w:sz="0" w:space="0" w:color="auto"/>
        <w:left w:val="none" w:sz="0" w:space="0" w:color="auto"/>
        <w:bottom w:val="none" w:sz="0" w:space="0" w:color="auto"/>
        <w:right w:val="none" w:sz="0" w:space="0" w:color="auto"/>
      </w:divBdr>
    </w:div>
    <w:div w:id="1374500581">
      <w:bodyDiv w:val="1"/>
      <w:marLeft w:val="0"/>
      <w:marRight w:val="0"/>
      <w:marTop w:val="0"/>
      <w:marBottom w:val="0"/>
      <w:divBdr>
        <w:top w:val="none" w:sz="0" w:space="0" w:color="auto"/>
        <w:left w:val="none" w:sz="0" w:space="0" w:color="auto"/>
        <w:bottom w:val="none" w:sz="0" w:space="0" w:color="auto"/>
        <w:right w:val="none" w:sz="0" w:space="0" w:color="auto"/>
      </w:divBdr>
    </w:div>
    <w:div w:id="1402942241">
      <w:bodyDiv w:val="1"/>
      <w:marLeft w:val="0"/>
      <w:marRight w:val="0"/>
      <w:marTop w:val="0"/>
      <w:marBottom w:val="0"/>
      <w:divBdr>
        <w:top w:val="none" w:sz="0" w:space="0" w:color="auto"/>
        <w:left w:val="none" w:sz="0" w:space="0" w:color="auto"/>
        <w:bottom w:val="none" w:sz="0" w:space="0" w:color="auto"/>
        <w:right w:val="none" w:sz="0" w:space="0" w:color="auto"/>
      </w:divBdr>
    </w:div>
    <w:div w:id="1403985005">
      <w:bodyDiv w:val="1"/>
      <w:marLeft w:val="0"/>
      <w:marRight w:val="0"/>
      <w:marTop w:val="0"/>
      <w:marBottom w:val="0"/>
      <w:divBdr>
        <w:top w:val="none" w:sz="0" w:space="0" w:color="auto"/>
        <w:left w:val="none" w:sz="0" w:space="0" w:color="auto"/>
        <w:bottom w:val="none" w:sz="0" w:space="0" w:color="auto"/>
        <w:right w:val="none" w:sz="0" w:space="0" w:color="auto"/>
      </w:divBdr>
    </w:div>
    <w:div w:id="1409187313">
      <w:bodyDiv w:val="1"/>
      <w:marLeft w:val="0"/>
      <w:marRight w:val="0"/>
      <w:marTop w:val="0"/>
      <w:marBottom w:val="0"/>
      <w:divBdr>
        <w:top w:val="none" w:sz="0" w:space="0" w:color="auto"/>
        <w:left w:val="none" w:sz="0" w:space="0" w:color="auto"/>
        <w:bottom w:val="none" w:sz="0" w:space="0" w:color="auto"/>
        <w:right w:val="none" w:sz="0" w:space="0" w:color="auto"/>
      </w:divBdr>
    </w:div>
    <w:div w:id="1426421988">
      <w:bodyDiv w:val="1"/>
      <w:marLeft w:val="0"/>
      <w:marRight w:val="0"/>
      <w:marTop w:val="0"/>
      <w:marBottom w:val="0"/>
      <w:divBdr>
        <w:top w:val="none" w:sz="0" w:space="0" w:color="auto"/>
        <w:left w:val="none" w:sz="0" w:space="0" w:color="auto"/>
        <w:bottom w:val="none" w:sz="0" w:space="0" w:color="auto"/>
        <w:right w:val="none" w:sz="0" w:space="0" w:color="auto"/>
      </w:divBdr>
    </w:div>
    <w:div w:id="1433620942">
      <w:bodyDiv w:val="1"/>
      <w:marLeft w:val="0"/>
      <w:marRight w:val="0"/>
      <w:marTop w:val="0"/>
      <w:marBottom w:val="0"/>
      <w:divBdr>
        <w:top w:val="none" w:sz="0" w:space="0" w:color="auto"/>
        <w:left w:val="none" w:sz="0" w:space="0" w:color="auto"/>
        <w:bottom w:val="none" w:sz="0" w:space="0" w:color="auto"/>
        <w:right w:val="none" w:sz="0" w:space="0" w:color="auto"/>
      </w:divBdr>
    </w:div>
    <w:div w:id="1443496206">
      <w:bodyDiv w:val="1"/>
      <w:marLeft w:val="0"/>
      <w:marRight w:val="0"/>
      <w:marTop w:val="0"/>
      <w:marBottom w:val="0"/>
      <w:divBdr>
        <w:top w:val="none" w:sz="0" w:space="0" w:color="auto"/>
        <w:left w:val="none" w:sz="0" w:space="0" w:color="auto"/>
        <w:bottom w:val="none" w:sz="0" w:space="0" w:color="auto"/>
        <w:right w:val="none" w:sz="0" w:space="0" w:color="auto"/>
      </w:divBdr>
    </w:div>
    <w:div w:id="1467161712">
      <w:bodyDiv w:val="1"/>
      <w:marLeft w:val="0"/>
      <w:marRight w:val="0"/>
      <w:marTop w:val="0"/>
      <w:marBottom w:val="0"/>
      <w:divBdr>
        <w:top w:val="none" w:sz="0" w:space="0" w:color="auto"/>
        <w:left w:val="none" w:sz="0" w:space="0" w:color="auto"/>
        <w:bottom w:val="none" w:sz="0" w:space="0" w:color="auto"/>
        <w:right w:val="none" w:sz="0" w:space="0" w:color="auto"/>
      </w:divBdr>
    </w:div>
    <w:div w:id="1467696430">
      <w:bodyDiv w:val="1"/>
      <w:marLeft w:val="0"/>
      <w:marRight w:val="0"/>
      <w:marTop w:val="0"/>
      <w:marBottom w:val="0"/>
      <w:divBdr>
        <w:top w:val="none" w:sz="0" w:space="0" w:color="auto"/>
        <w:left w:val="none" w:sz="0" w:space="0" w:color="auto"/>
        <w:bottom w:val="none" w:sz="0" w:space="0" w:color="auto"/>
        <w:right w:val="none" w:sz="0" w:space="0" w:color="auto"/>
      </w:divBdr>
    </w:div>
    <w:div w:id="1514956337">
      <w:bodyDiv w:val="1"/>
      <w:marLeft w:val="0"/>
      <w:marRight w:val="0"/>
      <w:marTop w:val="0"/>
      <w:marBottom w:val="0"/>
      <w:divBdr>
        <w:top w:val="none" w:sz="0" w:space="0" w:color="auto"/>
        <w:left w:val="none" w:sz="0" w:space="0" w:color="auto"/>
        <w:bottom w:val="none" w:sz="0" w:space="0" w:color="auto"/>
        <w:right w:val="none" w:sz="0" w:space="0" w:color="auto"/>
      </w:divBdr>
    </w:div>
    <w:div w:id="1519928257">
      <w:bodyDiv w:val="1"/>
      <w:marLeft w:val="0"/>
      <w:marRight w:val="0"/>
      <w:marTop w:val="0"/>
      <w:marBottom w:val="0"/>
      <w:divBdr>
        <w:top w:val="none" w:sz="0" w:space="0" w:color="auto"/>
        <w:left w:val="none" w:sz="0" w:space="0" w:color="auto"/>
        <w:bottom w:val="none" w:sz="0" w:space="0" w:color="auto"/>
        <w:right w:val="none" w:sz="0" w:space="0" w:color="auto"/>
      </w:divBdr>
    </w:div>
    <w:div w:id="1528955512">
      <w:bodyDiv w:val="1"/>
      <w:marLeft w:val="0"/>
      <w:marRight w:val="0"/>
      <w:marTop w:val="0"/>
      <w:marBottom w:val="0"/>
      <w:divBdr>
        <w:top w:val="none" w:sz="0" w:space="0" w:color="auto"/>
        <w:left w:val="none" w:sz="0" w:space="0" w:color="auto"/>
        <w:bottom w:val="none" w:sz="0" w:space="0" w:color="auto"/>
        <w:right w:val="none" w:sz="0" w:space="0" w:color="auto"/>
      </w:divBdr>
    </w:div>
    <w:div w:id="1531140380">
      <w:bodyDiv w:val="1"/>
      <w:marLeft w:val="0"/>
      <w:marRight w:val="0"/>
      <w:marTop w:val="0"/>
      <w:marBottom w:val="0"/>
      <w:divBdr>
        <w:top w:val="none" w:sz="0" w:space="0" w:color="auto"/>
        <w:left w:val="none" w:sz="0" w:space="0" w:color="auto"/>
        <w:bottom w:val="none" w:sz="0" w:space="0" w:color="auto"/>
        <w:right w:val="none" w:sz="0" w:space="0" w:color="auto"/>
      </w:divBdr>
    </w:div>
    <w:div w:id="1537740582">
      <w:bodyDiv w:val="1"/>
      <w:marLeft w:val="0"/>
      <w:marRight w:val="0"/>
      <w:marTop w:val="0"/>
      <w:marBottom w:val="0"/>
      <w:divBdr>
        <w:top w:val="none" w:sz="0" w:space="0" w:color="auto"/>
        <w:left w:val="none" w:sz="0" w:space="0" w:color="auto"/>
        <w:bottom w:val="none" w:sz="0" w:space="0" w:color="auto"/>
        <w:right w:val="none" w:sz="0" w:space="0" w:color="auto"/>
      </w:divBdr>
    </w:div>
    <w:div w:id="1547912040">
      <w:bodyDiv w:val="1"/>
      <w:marLeft w:val="0"/>
      <w:marRight w:val="0"/>
      <w:marTop w:val="0"/>
      <w:marBottom w:val="0"/>
      <w:divBdr>
        <w:top w:val="none" w:sz="0" w:space="0" w:color="auto"/>
        <w:left w:val="none" w:sz="0" w:space="0" w:color="auto"/>
        <w:bottom w:val="none" w:sz="0" w:space="0" w:color="auto"/>
        <w:right w:val="none" w:sz="0" w:space="0" w:color="auto"/>
      </w:divBdr>
    </w:div>
    <w:div w:id="1577740404">
      <w:bodyDiv w:val="1"/>
      <w:marLeft w:val="0"/>
      <w:marRight w:val="0"/>
      <w:marTop w:val="0"/>
      <w:marBottom w:val="0"/>
      <w:divBdr>
        <w:top w:val="none" w:sz="0" w:space="0" w:color="auto"/>
        <w:left w:val="none" w:sz="0" w:space="0" w:color="auto"/>
        <w:bottom w:val="none" w:sz="0" w:space="0" w:color="auto"/>
        <w:right w:val="none" w:sz="0" w:space="0" w:color="auto"/>
      </w:divBdr>
    </w:div>
    <w:div w:id="1581257528">
      <w:bodyDiv w:val="1"/>
      <w:marLeft w:val="0"/>
      <w:marRight w:val="0"/>
      <w:marTop w:val="0"/>
      <w:marBottom w:val="0"/>
      <w:divBdr>
        <w:top w:val="none" w:sz="0" w:space="0" w:color="auto"/>
        <w:left w:val="none" w:sz="0" w:space="0" w:color="auto"/>
        <w:bottom w:val="none" w:sz="0" w:space="0" w:color="auto"/>
        <w:right w:val="none" w:sz="0" w:space="0" w:color="auto"/>
      </w:divBdr>
    </w:div>
    <w:div w:id="1582174124">
      <w:bodyDiv w:val="1"/>
      <w:marLeft w:val="0"/>
      <w:marRight w:val="0"/>
      <w:marTop w:val="0"/>
      <w:marBottom w:val="0"/>
      <w:divBdr>
        <w:top w:val="none" w:sz="0" w:space="0" w:color="auto"/>
        <w:left w:val="none" w:sz="0" w:space="0" w:color="auto"/>
        <w:bottom w:val="none" w:sz="0" w:space="0" w:color="auto"/>
        <w:right w:val="none" w:sz="0" w:space="0" w:color="auto"/>
      </w:divBdr>
    </w:div>
    <w:div w:id="1584954232">
      <w:bodyDiv w:val="1"/>
      <w:marLeft w:val="0"/>
      <w:marRight w:val="0"/>
      <w:marTop w:val="0"/>
      <w:marBottom w:val="0"/>
      <w:divBdr>
        <w:top w:val="none" w:sz="0" w:space="0" w:color="auto"/>
        <w:left w:val="none" w:sz="0" w:space="0" w:color="auto"/>
        <w:bottom w:val="none" w:sz="0" w:space="0" w:color="auto"/>
        <w:right w:val="none" w:sz="0" w:space="0" w:color="auto"/>
      </w:divBdr>
    </w:div>
    <w:div w:id="1589264224">
      <w:bodyDiv w:val="1"/>
      <w:marLeft w:val="0"/>
      <w:marRight w:val="0"/>
      <w:marTop w:val="0"/>
      <w:marBottom w:val="0"/>
      <w:divBdr>
        <w:top w:val="none" w:sz="0" w:space="0" w:color="auto"/>
        <w:left w:val="none" w:sz="0" w:space="0" w:color="auto"/>
        <w:bottom w:val="none" w:sz="0" w:space="0" w:color="auto"/>
        <w:right w:val="none" w:sz="0" w:space="0" w:color="auto"/>
      </w:divBdr>
    </w:div>
    <w:div w:id="1599874114">
      <w:bodyDiv w:val="1"/>
      <w:marLeft w:val="0"/>
      <w:marRight w:val="0"/>
      <w:marTop w:val="0"/>
      <w:marBottom w:val="0"/>
      <w:divBdr>
        <w:top w:val="none" w:sz="0" w:space="0" w:color="auto"/>
        <w:left w:val="none" w:sz="0" w:space="0" w:color="auto"/>
        <w:bottom w:val="none" w:sz="0" w:space="0" w:color="auto"/>
        <w:right w:val="none" w:sz="0" w:space="0" w:color="auto"/>
      </w:divBdr>
    </w:div>
    <w:div w:id="1608000907">
      <w:bodyDiv w:val="1"/>
      <w:marLeft w:val="0"/>
      <w:marRight w:val="0"/>
      <w:marTop w:val="0"/>
      <w:marBottom w:val="0"/>
      <w:divBdr>
        <w:top w:val="none" w:sz="0" w:space="0" w:color="auto"/>
        <w:left w:val="none" w:sz="0" w:space="0" w:color="auto"/>
        <w:bottom w:val="none" w:sz="0" w:space="0" w:color="auto"/>
        <w:right w:val="none" w:sz="0" w:space="0" w:color="auto"/>
      </w:divBdr>
    </w:div>
    <w:div w:id="1616205110">
      <w:bodyDiv w:val="1"/>
      <w:marLeft w:val="0"/>
      <w:marRight w:val="0"/>
      <w:marTop w:val="0"/>
      <w:marBottom w:val="0"/>
      <w:divBdr>
        <w:top w:val="none" w:sz="0" w:space="0" w:color="auto"/>
        <w:left w:val="none" w:sz="0" w:space="0" w:color="auto"/>
        <w:bottom w:val="none" w:sz="0" w:space="0" w:color="auto"/>
        <w:right w:val="none" w:sz="0" w:space="0" w:color="auto"/>
      </w:divBdr>
    </w:div>
    <w:div w:id="1624538567">
      <w:bodyDiv w:val="1"/>
      <w:marLeft w:val="0"/>
      <w:marRight w:val="0"/>
      <w:marTop w:val="0"/>
      <w:marBottom w:val="0"/>
      <w:divBdr>
        <w:top w:val="none" w:sz="0" w:space="0" w:color="auto"/>
        <w:left w:val="none" w:sz="0" w:space="0" w:color="auto"/>
        <w:bottom w:val="none" w:sz="0" w:space="0" w:color="auto"/>
        <w:right w:val="none" w:sz="0" w:space="0" w:color="auto"/>
      </w:divBdr>
      <w:divsChild>
        <w:div w:id="456529257">
          <w:marLeft w:val="0"/>
          <w:marRight w:val="0"/>
          <w:marTop w:val="0"/>
          <w:marBottom w:val="0"/>
          <w:divBdr>
            <w:top w:val="none" w:sz="0" w:space="0" w:color="auto"/>
            <w:left w:val="none" w:sz="0" w:space="0" w:color="auto"/>
            <w:bottom w:val="none" w:sz="0" w:space="0" w:color="auto"/>
            <w:right w:val="none" w:sz="0" w:space="0" w:color="auto"/>
          </w:divBdr>
          <w:divsChild>
            <w:div w:id="1972249086">
              <w:marLeft w:val="0"/>
              <w:marRight w:val="0"/>
              <w:marTop w:val="0"/>
              <w:marBottom w:val="0"/>
              <w:divBdr>
                <w:top w:val="none" w:sz="0" w:space="0" w:color="auto"/>
                <w:left w:val="none" w:sz="0" w:space="0" w:color="auto"/>
                <w:bottom w:val="none" w:sz="0" w:space="0" w:color="auto"/>
                <w:right w:val="none" w:sz="0" w:space="0" w:color="auto"/>
              </w:divBdr>
              <w:divsChild>
                <w:div w:id="520818252">
                  <w:marLeft w:val="0"/>
                  <w:marRight w:val="0"/>
                  <w:marTop w:val="0"/>
                  <w:marBottom w:val="0"/>
                  <w:divBdr>
                    <w:top w:val="none" w:sz="0" w:space="0" w:color="auto"/>
                    <w:left w:val="none" w:sz="0" w:space="0" w:color="auto"/>
                    <w:bottom w:val="none" w:sz="0" w:space="0" w:color="auto"/>
                    <w:right w:val="none" w:sz="0" w:space="0" w:color="auto"/>
                  </w:divBdr>
                  <w:divsChild>
                    <w:div w:id="104619812">
                      <w:marLeft w:val="0"/>
                      <w:marRight w:val="0"/>
                      <w:marTop w:val="0"/>
                      <w:marBottom w:val="0"/>
                      <w:divBdr>
                        <w:top w:val="none" w:sz="0" w:space="0" w:color="auto"/>
                        <w:left w:val="none" w:sz="0" w:space="0" w:color="auto"/>
                        <w:bottom w:val="none" w:sz="0" w:space="0" w:color="auto"/>
                        <w:right w:val="none" w:sz="0" w:space="0" w:color="auto"/>
                      </w:divBdr>
                      <w:divsChild>
                        <w:div w:id="1255363650">
                          <w:marLeft w:val="0"/>
                          <w:marRight w:val="0"/>
                          <w:marTop w:val="0"/>
                          <w:marBottom w:val="0"/>
                          <w:divBdr>
                            <w:top w:val="none" w:sz="0" w:space="0" w:color="auto"/>
                            <w:left w:val="none" w:sz="0" w:space="0" w:color="auto"/>
                            <w:bottom w:val="none" w:sz="0" w:space="0" w:color="auto"/>
                            <w:right w:val="none" w:sz="0" w:space="0" w:color="auto"/>
                          </w:divBdr>
                          <w:divsChild>
                            <w:div w:id="16876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775762">
      <w:bodyDiv w:val="1"/>
      <w:marLeft w:val="0"/>
      <w:marRight w:val="0"/>
      <w:marTop w:val="0"/>
      <w:marBottom w:val="0"/>
      <w:divBdr>
        <w:top w:val="none" w:sz="0" w:space="0" w:color="auto"/>
        <w:left w:val="none" w:sz="0" w:space="0" w:color="auto"/>
        <w:bottom w:val="none" w:sz="0" w:space="0" w:color="auto"/>
        <w:right w:val="none" w:sz="0" w:space="0" w:color="auto"/>
      </w:divBdr>
    </w:div>
    <w:div w:id="1701322851">
      <w:bodyDiv w:val="1"/>
      <w:marLeft w:val="0"/>
      <w:marRight w:val="0"/>
      <w:marTop w:val="0"/>
      <w:marBottom w:val="0"/>
      <w:divBdr>
        <w:top w:val="none" w:sz="0" w:space="0" w:color="auto"/>
        <w:left w:val="none" w:sz="0" w:space="0" w:color="auto"/>
        <w:bottom w:val="none" w:sz="0" w:space="0" w:color="auto"/>
        <w:right w:val="none" w:sz="0" w:space="0" w:color="auto"/>
      </w:divBdr>
    </w:div>
    <w:div w:id="1702778193">
      <w:bodyDiv w:val="1"/>
      <w:marLeft w:val="0"/>
      <w:marRight w:val="0"/>
      <w:marTop w:val="0"/>
      <w:marBottom w:val="0"/>
      <w:divBdr>
        <w:top w:val="none" w:sz="0" w:space="0" w:color="auto"/>
        <w:left w:val="none" w:sz="0" w:space="0" w:color="auto"/>
        <w:bottom w:val="none" w:sz="0" w:space="0" w:color="auto"/>
        <w:right w:val="none" w:sz="0" w:space="0" w:color="auto"/>
      </w:divBdr>
    </w:div>
    <w:div w:id="1722439023">
      <w:bodyDiv w:val="1"/>
      <w:marLeft w:val="0"/>
      <w:marRight w:val="0"/>
      <w:marTop w:val="0"/>
      <w:marBottom w:val="0"/>
      <w:divBdr>
        <w:top w:val="none" w:sz="0" w:space="0" w:color="auto"/>
        <w:left w:val="none" w:sz="0" w:space="0" w:color="auto"/>
        <w:bottom w:val="none" w:sz="0" w:space="0" w:color="auto"/>
        <w:right w:val="none" w:sz="0" w:space="0" w:color="auto"/>
      </w:divBdr>
    </w:div>
    <w:div w:id="1759594633">
      <w:bodyDiv w:val="1"/>
      <w:marLeft w:val="0"/>
      <w:marRight w:val="0"/>
      <w:marTop w:val="0"/>
      <w:marBottom w:val="0"/>
      <w:divBdr>
        <w:top w:val="none" w:sz="0" w:space="0" w:color="auto"/>
        <w:left w:val="none" w:sz="0" w:space="0" w:color="auto"/>
        <w:bottom w:val="none" w:sz="0" w:space="0" w:color="auto"/>
        <w:right w:val="none" w:sz="0" w:space="0" w:color="auto"/>
      </w:divBdr>
    </w:div>
    <w:div w:id="1762482960">
      <w:bodyDiv w:val="1"/>
      <w:marLeft w:val="0"/>
      <w:marRight w:val="0"/>
      <w:marTop w:val="0"/>
      <w:marBottom w:val="0"/>
      <w:divBdr>
        <w:top w:val="none" w:sz="0" w:space="0" w:color="auto"/>
        <w:left w:val="none" w:sz="0" w:space="0" w:color="auto"/>
        <w:bottom w:val="none" w:sz="0" w:space="0" w:color="auto"/>
        <w:right w:val="none" w:sz="0" w:space="0" w:color="auto"/>
      </w:divBdr>
    </w:div>
    <w:div w:id="1774477761">
      <w:bodyDiv w:val="1"/>
      <w:marLeft w:val="0"/>
      <w:marRight w:val="0"/>
      <w:marTop w:val="0"/>
      <w:marBottom w:val="0"/>
      <w:divBdr>
        <w:top w:val="none" w:sz="0" w:space="0" w:color="auto"/>
        <w:left w:val="none" w:sz="0" w:space="0" w:color="auto"/>
        <w:bottom w:val="none" w:sz="0" w:space="0" w:color="auto"/>
        <w:right w:val="none" w:sz="0" w:space="0" w:color="auto"/>
      </w:divBdr>
    </w:div>
    <w:div w:id="1775515405">
      <w:bodyDiv w:val="1"/>
      <w:marLeft w:val="0"/>
      <w:marRight w:val="0"/>
      <w:marTop w:val="0"/>
      <w:marBottom w:val="0"/>
      <w:divBdr>
        <w:top w:val="none" w:sz="0" w:space="0" w:color="auto"/>
        <w:left w:val="none" w:sz="0" w:space="0" w:color="auto"/>
        <w:bottom w:val="none" w:sz="0" w:space="0" w:color="auto"/>
        <w:right w:val="none" w:sz="0" w:space="0" w:color="auto"/>
      </w:divBdr>
    </w:div>
    <w:div w:id="1780559761">
      <w:bodyDiv w:val="1"/>
      <w:marLeft w:val="0"/>
      <w:marRight w:val="0"/>
      <w:marTop w:val="0"/>
      <w:marBottom w:val="0"/>
      <w:divBdr>
        <w:top w:val="none" w:sz="0" w:space="0" w:color="auto"/>
        <w:left w:val="none" w:sz="0" w:space="0" w:color="auto"/>
        <w:bottom w:val="none" w:sz="0" w:space="0" w:color="auto"/>
        <w:right w:val="none" w:sz="0" w:space="0" w:color="auto"/>
      </w:divBdr>
    </w:div>
    <w:div w:id="1791819879">
      <w:bodyDiv w:val="1"/>
      <w:marLeft w:val="0"/>
      <w:marRight w:val="0"/>
      <w:marTop w:val="0"/>
      <w:marBottom w:val="0"/>
      <w:divBdr>
        <w:top w:val="none" w:sz="0" w:space="0" w:color="auto"/>
        <w:left w:val="none" w:sz="0" w:space="0" w:color="auto"/>
        <w:bottom w:val="none" w:sz="0" w:space="0" w:color="auto"/>
        <w:right w:val="none" w:sz="0" w:space="0" w:color="auto"/>
      </w:divBdr>
    </w:div>
    <w:div w:id="1800108317">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05460652">
      <w:bodyDiv w:val="1"/>
      <w:marLeft w:val="0"/>
      <w:marRight w:val="0"/>
      <w:marTop w:val="0"/>
      <w:marBottom w:val="0"/>
      <w:divBdr>
        <w:top w:val="none" w:sz="0" w:space="0" w:color="auto"/>
        <w:left w:val="none" w:sz="0" w:space="0" w:color="auto"/>
        <w:bottom w:val="none" w:sz="0" w:space="0" w:color="auto"/>
        <w:right w:val="none" w:sz="0" w:space="0" w:color="auto"/>
      </w:divBdr>
    </w:div>
    <w:div w:id="1832139211">
      <w:bodyDiv w:val="1"/>
      <w:marLeft w:val="0"/>
      <w:marRight w:val="0"/>
      <w:marTop w:val="0"/>
      <w:marBottom w:val="0"/>
      <w:divBdr>
        <w:top w:val="none" w:sz="0" w:space="0" w:color="auto"/>
        <w:left w:val="none" w:sz="0" w:space="0" w:color="auto"/>
        <w:bottom w:val="none" w:sz="0" w:space="0" w:color="auto"/>
        <w:right w:val="none" w:sz="0" w:space="0" w:color="auto"/>
      </w:divBdr>
    </w:div>
    <w:div w:id="1854538827">
      <w:bodyDiv w:val="1"/>
      <w:marLeft w:val="0"/>
      <w:marRight w:val="0"/>
      <w:marTop w:val="0"/>
      <w:marBottom w:val="0"/>
      <w:divBdr>
        <w:top w:val="none" w:sz="0" w:space="0" w:color="auto"/>
        <w:left w:val="none" w:sz="0" w:space="0" w:color="auto"/>
        <w:bottom w:val="none" w:sz="0" w:space="0" w:color="auto"/>
        <w:right w:val="none" w:sz="0" w:space="0" w:color="auto"/>
      </w:divBdr>
    </w:div>
    <w:div w:id="1866402989">
      <w:bodyDiv w:val="1"/>
      <w:marLeft w:val="0"/>
      <w:marRight w:val="0"/>
      <w:marTop w:val="0"/>
      <w:marBottom w:val="0"/>
      <w:divBdr>
        <w:top w:val="none" w:sz="0" w:space="0" w:color="auto"/>
        <w:left w:val="none" w:sz="0" w:space="0" w:color="auto"/>
        <w:bottom w:val="none" w:sz="0" w:space="0" w:color="auto"/>
        <w:right w:val="none" w:sz="0" w:space="0" w:color="auto"/>
      </w:divBdr>
    </w:div>
    <w:div w:id="1882939103">
      <w:bodyDiv w:val="1"/>
      <w:marLeft w:val="0"/>
      <w:marRight w:val="0"/>
      <w:marTop w:val="0"/>
      <w:marBottom w:val="0"/>
      <w:divBdr>
        <w:top w:val="none" w:sz="0" w:space="0" w:color="auto"/>
        <w:left w:val="none" w:sz="0" w:space="0" w:color="auto"/>
        <w:bottom w:val="none" w:sz="0" w:space="0" w:color="auto"/>
        <w:right w:val="none" w:sz="0" w:space="0" w:color="auto"/>
      </w:divBdr>
    </w:div>
    <w:div w:id="1920170652">
      <w:bodyDiv w:val="1"/>
      <w:marLeft w:val="0"/>
      <w:marRight w:val="0"/>
      <w:marTop w:val="0"/>
      <w:marBottom w:val="0"/>
      <w:divBdr>
        <w:top w:val="none" w:sz="0" w:space="0" w:color="auto"/>
        <w:left w:val="none" w:sz="0" w:space="0" w:color="auto"/>
        <w:bottom w:val="none" w:sz="0" w:space="0" w:color="auto"/>
        <w:right w:val="none" w:sz="0" w:space="0" w:color="auto"/>
      </w:divBdr>
    </w:div>
    <w:div w:id="1949921434">
      <w:bodyDiv w:val="1"/>
      <w:marLeft w:val="0"/>
      <w:marRight w:val="0"/>
      <w:marTop w:val="0"/>
      <w:marBottom w:val="0"/>
      <w:divBdr>
        <w:top w:val="none" w:sz="0" w:space="0" w:color="auto"/>
        <w:left w:val="none" w:sz="0" w:space="0" w:color="auto"/>
        <w:bottom w:val="none" w:sz="0" w:space="0" w:color="auto"/>
        <w:right w:val="none" w:sz="0" w:space="0" w:color="auto"/>
      </w:divBdr>
      <w:divsChild>
        <w:div w:id="817246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4946919">
      <w:bodyDiv w:val="1"/>
      <w:marLeft w:val="0"/>
      <w:marRight w:val="0"/>
      <w:marTop w:val="0"/>
      <w:marBottom w:val="0"/>
      <w:divBdr>
        <w:top w:val="none" w:sz="0" w:space="0" w:color="auto"/>
        <w:left w:val="none" w:sz="0" w:space="0" w:color="auto"/>
        <w:bottom w:val="none" w:sz="0" w:space="0" w:color="auto"/>
        <w:right w:val="none" w:sz="0" w:space="0" w:color="auto"/>
      </w:divBdr>
    </w:div>
    <w:div w:id="2000188077">
      <w:bodyDiv w:val="1"/>
      <w:marLeft w:val="0"/>
      <w:marRight w:val="0"/>
      <w:marTop w:val="0"/>
      <w:marBottom w:val="0"/>
      <w:divBdr>
        <w:top w:val="none" w:sz="0" w:space="0" w:color="auto"/>
        <w:left w:val="none" w:sz="0" w:space="0" w:color="auto"/>
        <w:bottom w:val="none" w:sz="0" w:space="0" w:color="auto"/>
        <w:right w:val="none" w:sz="0" w:space="0" w:color="auto"/>
      </w:divBdr>
    </w:div>
    <w:div w:id="2024359715">
      <w:bodyDiv w:val="1"/>
      <w:marLeft w:val="0"/>
      <w:marRight w:val="0"/>
      <w:marTop w:val="0"/>
      <w:marBottom w:val="0"/>
      <w:divBdr>
        <w:top w:val="none" w:sz="0" w:space="0" w:color="auto"/>
        <w:left w:val="none" w:sz="0" w:space="0" w:color="auto"/>
        <w:bottom w:val="none" w:sz="0" w:space="0" w:color="auto"/>
        <w:right w:val="none" w:sz="0" w:space="0" w:color="auto"/>
      </w:divBdr>
    </w:div>
    <w:div w:id="2027751651">
      <w:bodyDiv w:val="1"/>
      <w:marLeft w:val="0"/>
      <w:marRight w:val="0"/>
      <w:marTop w:val="0"/>
      <w:marBottom w:val="0"/>
      <w:divBdr>
        <w:top w:val="none" w:sz="0" w:space="0" w:color="auto"/>
        <w:left w:val="none" w:sz="0" w:space="0" w:color="auto"/>
        <w:bottom w:val="none" w:sz="0" w:space="0" w:color="auto"/>
        <w:right w:val="none" w:sz="0" w:space="0" w:color="auto"/>
      </w:divBdr>
    </w:div>
    <w:div w:id="2034569253">
      <w:bodyDiv w:val="1"/>
      <w:marLeft w:val="0"/>
      <w:marRight w:val="0"/>
      <w:marTop w:val="0"/>
      <w:marBottom w:val="0"/>
      <w:divBdr>
        <w:top w:val="none" w:sz="0" w:space="0" w:color="auto"/>
        <w:left w:val="none" w:sz="0" w:space="0" w:color="auto"/>
        <w:bottom w:val="none" w:sz="0" w:space="0" w:color="auto"/>
        <w:right w:val="none" w:sz="0" w:space="0" w:color="auto"/>
      </w:divBdr>
      <w:divsChild>
        <w:div w:id="920717783">
          <w:marLeft w:val="0"/>
          <w:marRight w:val="0"/>
          <w:marTop w:val="0"/>
          <w:marBottom w:val="0"/>
          <w:divBdr>
            <w:top w:val="none" w:sz="0" w:space="0" w:color="auto"/>
            <w:left w:val="none" w:sz="0" w:space="0" w:color="auto"/>
            <w:bottom w:val="none" w:sz="0" w:space="0" w:color="auto"/>
            <w:right w:val="none" w:sz="0" w:space="0" w:color="auto"/>
          </w:divBdr>
          <w:divsChild>
            <w:div w:id="1280063710">
              <w:marLeft w:val="0"/>
              <w:marRight w:val="0"/>
              <w:marTop w:val="0"/>
              <w:marBottom w:val="0"/>
              <w:divBdr>
                <w:top w:val="none" w:sz="0" w:space="0" w:color="auto"/>
                <w:left w:val="none" w:sz="0" w:space="0" w:color="auto"/>
                <w:bottom w:val="none" w:sz="0" w:space="0" w:color="auto"/>
                <w:right w:val="none" w:sz="0" w:space="0" w:color="auto"/>
              </w:divBdr>
              <w:divsChild>
                <w:div w:id="1967926948">
                  <w:marLeft w:val="0"/>
                  <w:marRight w:val="0"/>
                  <w:marTop w:val="0"/>
                  <w:marBottom w:val="0"/>
                  <w:divBdr>
                    <w:top w:val="none" w:sz="0" w:space="0" w:color="auto"/>
                    <w:left w:val="none" w:sz="0" w:space="0" w:color="auto"/>
                    <w:bottom w:val="none" w:sz="0" w:space="0" w:color="auto"/>
                    <w:right w:val="none" w:sz="0" w:space="0" w:color="auto"/>
                  </w:divBdr>
                  <w:divsChild>
                    <w:div w:id="2146459998">
                      <w:marLeft w:val="0"/>
                      <w:marRight w:val="0"/>
                      <w:marTop w:val="0"/>
                      <w:marBottom w:val="0"/>
                      <w:divBdr>
                        <w:top w:val="none" w:sz="0" w:space="0" w:color="auto"/>
                        <w:left w:val="none" w:sz="0" w:space="0" w:color="auto"/>
                        <w:bottom w:val="none" w:sz="0" w:space="0" w:color="auto"/>
                        <w:right w:val="none" w:sz="0" w:space="0" w:color="auto"/>
                      </w:divBdr>
                      <w:divsChild>
                        <w:div w:id="31200447">
                          <w:marLeft w:val="0"/>
                          <w:marRight w:val="0"/>
                          <w:marTop w:val="0"/>
                          <w:marBottom w:val="0"/>
                          <w:divBdr>
                            <w:top w:val="none" w:sz="0" w:space="0" w:color="auto"/>
                            <w:left w:val="none" w:sz="0" w:space="0" w:color="auto"/>
                            <w:bottom w:val="none" w:sz="0" w:space="0" w:color="auto"/>
                            <w:right w:val="none" w:sz="0" w:space="0" w:color="auto"/>
                          </w:divBdr>
                          <w:divsChild>
                            <w:div w:id="200862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026892">
      <w:bodyDiv w:val="1"/>
      <w:marLeft w:val="0"/>
      <w:marRight w:val="0"/>
      <w:marTop w:val="0"/>
      <w:marBottom w:val="0"/>
      <w:divBdr>
        <w:top w:val="none" w:sz="0" w:space="0" w:color="auto"/>
        <w:left w:val="none" w:sz="0" w:space="0" w:color="auto"/>
        <w:bottom w:val="none" w:sz="0" w:space="0" w:color="auto"/>
        <w:right w:val="none" w:sz="0" w:space="0" w:color="auto"/>
      </w:divBdr>
    </w:div>
    <w:div w:id="2060545238">
      <w:bodyDiv w:val="1"/>
      <w:marLeft w:val="0"/>
      <w:marRight w:val="0"/>
      <w:marTop w:val="0"/>
      <w:marBottom w:val="0"/>
      <w:divBdr>
        <w:top w:val="none" w:sz="0" w:space="0" w:color="auto"/>
        <w:left w:val="none" w:sz="0" w:space="0" w:color="auto"/>
        <w:bottom w:val="none" w:sz="0" w:space="0" w:color="auto"/>
        <w:right w:val="none" w:sz="0" w:space="0" w:color="auto"/>
      </w:divBdr>
    </w:div>
    <w:div w:id="2073455080">
      <w:bodyDiv w:val="1"/>
      <w:marLeft w:val="0"/>
      <w:marRight w:val="0"/>
      <w:marTop w:val="0"/>
      <w:marBottom w:val="0"/>
      <w:divBdr>
        <w:top w:val="none" w:sz="0" w:space="0" w:color="auto"/>
        <w:left w:val="none" w:sz="0" w:space="0" w:color="auto"/>
        <w:bottom w:val="none" w:sz="0" w:space="0" w:color="auto"/>
        <w:right w:val="none" w:sz="0" w:space="0" w:color="auto"/>
      </w:divBdr>
    </w:div>
    <w:div w:id="2089114119">
      <w:bodyDiv w:val="1"/>
      <w:marLeft w:val="0"/>
      <w:marRight w:val="0"/>
      <w:marTop w:val="0"/>
      <w:marBottom w:val="0"/>
      <w:divBdr>
        <w:top w:val="none" w:sz="0" w:space="0" w:color="auto"/>
        <w:left w:val="none" w:sz="0" w:space="0" w:color="auto"/>
        <w:bottom w:val="none" w:sz="0" w:space="0" w:color="auto"/>
        <w:right w:val="none" w:sz="0" w:space="0" w:color="auto"/>
      </w:divBdr>
    </w:div>
    <w:div w:id="2089617059">
      <w:bodyDiv w:val="1"/>
      <w:marLeft w:val="0"/>
      <w:marRight w:val="0"/>
      <w:marTop w:val="0"/>
      <w:marBottom w:val="0"/>
      <w:divBdr>
        <w:top w:val="none" w:sz="0" w:space="0" w:color="auto"/>
        <w:left w:val="none" w:sz="0" w:space="0" w:color="auto"/>
        <w:bottom w:val="none" w:sz="0" w:space="0" w:color="auto"/>
        <w:right w:val="none" w:sz="0" w:space="0" w:color="auto"/>
      </w:divBdr>
    </w:div>
    <w:div w:id="2124686612">
      <w:bodyDiv w:val="1"/>
      <w:marLeft w:val="0"/>
      <w:marRight w:val="0"/>
      <w:marTop w:val="0"/>
      <w:marBottom w:val="0"/>
      <w:divBdr>
        <w:top w:val="none" w:sz="0" w:space="0" w:color="auto"/>
        <w:left w:val="none" w:sz="0" w:space="0" w:color="auto"/>
        <w:bottom w:val="none" w:sz="0" w:space="0" w:color="auto"/>
        <w:right w:val="none" w:sz="0" w:space="0" w:color="auto"/>
      </w:divBdr>
    </w:div>
    <w:div w:id="213694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pt-br" TargetMode="External"/><Relationship Id="rId13" Type="http://schemas.openxmlformats.org/officeDocument/2006/relationships/hyperlink" Target="mailto:cplitarana@gmail.com" TargetMode="External"/><Relationship Id="rId18" Type="http://schemas.openxmlformats.org/officeDocument/2006/relationships/hyperlink" Target="mailto:cplitarana@gmail.com" TargetMode="External"/><Relationship Id="rId3" Type="http://schemas.openxmlformats.org/officeDocument/2006/relationships/styles" Target="styles.xml"/><Relationship Id="rId21" Type="http://schemas.openxmlformats.org/officeDocument/2006/relationships/hyperlink" Target="https://drive.google.com/drive/folders/1hDAqLrUNri3dq3s3RNCPmJc8v2F6PXYh?usp=drive_link" TargetMode="External"/><Relationship Id="rId7" Type="http://schemas.openxmlformats.org/officeDocument/2006/relationships/endnotes" Target="endnotes.xml"/><Relationship Id="rId12" Type="http://schemas.openxmlformats.org/officeDocument/2006/relationships/hyperlink" Target="mailto:licitacao@itarana.es.gov.br" TargetMode="External"/><Relationship Id="rId17" Type="http://schemas.openxmlformats.org/officeDocument/2006/relationships/hyperlink" Target="mailto:licitacao@itarana.es.gov.b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br/compras/pt-br" TargetMode="External"/><Relationship Id="rId20" Type="http://schemas.openxmlformats.org/officeDocument/2006/relationships/hyperlink" Target="https://www.itarana.es.gov.br/licitaca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plitarana@gmail.com" TargetMode="External"/><Relationship Id="rId23" Type="http://schemas.openxmlformats.org/officeDocument/2006/relationships/footer" Target="footer1.xml"/><Relationship Id="rId10" Type="http://schemas.openxmlformats.org/officeDocument/2006/relationships/hyperlink" Target="https://www.gov.br/transferegov/pt-br/manuais/transferegov/obras" TargetMode="External"/><Relationship Id="rId19" Type="http://schemas.openxmlformats.org/officeDocument/2006/relationships/hyperlink" Target="http://www.gov.br/compras" TargetMode="External"/><Relationship Id="rId4" Type="http://schemas.openxmlformats.org/officeDocument/2006/relationships/settings" Target="settings.xml"/><Relationship Id="rId9" Type="http://schemas.openxmlformats.org/officeDocument/2006/relationships/hyperlink" Target="mailto:smtosu@itarana.es.gov.br" TargetMode="External"/><Relationship Id="rId14" Type="http://schemas.openxmlformats.org/officeDocument/2006/relationships/hyperlink" Target="mailto:licitacao@itarana.es.gov.br" TargetMode="External"/><Relationship Id="rId22"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CPC">
      <a:dk1>
        <a:sysClr val="windowText" lastClr="000000"/>
      </a:dk1>
      <a:lt1>
        <a:sysClr val="window" lastClr="FFFFFF"/>
      </a:lt1>
      <a:dk2>
        <a:srgbClr val="44546A"/>
      </a:dk2>
      <a:lt2>
        <a:srgbClr val="D9E2F3"/>
      </a:lt2>
      <a:accent1>
        <a:srgbClr val="4472C4"/>
      </a:accent1>
      <a:accent2>
        <a:srgbClr val="ED7D31"/>
      </a:accent2>
      <a:accent3>
        <a:srgbClr val="8EAADB"/>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EB9DA-EB1F-48DF-A71B-F2C5F11A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32</Pages>
  <Words>10454</Words>
  <Characters>56456</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Breno Fiorotti Mauri</dc:creator>
  <cp:keywords/>
  <dc:description/>
  <cp:lastModifiedBy>Marcelo Rigo Magnago</cp:lastModifiedBy>
  <cp:revision>29</cp:revision>
  <cp:lastPrinted>2026-02-11T17:53:00Z</cp:lastPrinted>
  <dcterms:created xsi:type="dcterms:W3CDTF">2026-02-11T09:58:00Z</dcterms:created>
  <dcterms:modified xsi:type="dcterms:W3CDTF">2026-02-11T18:43:00Z</dcterms:modified>
</cp:coreProperties>
</file>